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E034B" w:rsidRDefault="00007A16" w:rsidP="00FE034B">
      <w:pPr>
        <w:tabs>
          <w:tab w:val="right" w:pos="9638"/>
        </w:tabs>
        <w:jc w:val="right"/>
        <w:rPr>
          <w:rFonts w:cs="Arial"/>
          <w:noProof/>
        </w:rPr>
      </w:pPr>
      <w:r>
        <w:rPr>
          <w:noProof/>
        </w:rPr>
        <w:drawing>
          <wp:inline distT="0" distB="0" distL="0" distR="0" wp14:anchorId="6B869C6A" wp14:editId="07777777">
            <wp:extent cx="2476500" cy="695325"/>
            <wp:effectExtent l="0" t="0" r="0" b="0"/>
            <wp:docPr id="1" name="Picture 1" descr="CBMDC-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Greysca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14:paraId="0A37501D" w14:textId="77777777" w:rsidR="00FE034B" w:rsidRDefault="00FE034B" w:rsidP="00491786">
      <w:pPr>
        <w:tabs>
          <w:tab w:val="right" w:pos="9638"/>
        </w:tabs>
        <w:rPr>
          <w:rStyle w:val="Heading1Char"/>
        </w:rPr>
      </w:pPr>
    </w:p>
    <w:p w14:paraId="5EC751FD" w14:textId="77777777" w:rsidR="001B6DD8" w:rsidRDefault="00F32E08" w:rsidP="00491786">
      <w:pPr>
        <w:tabs>
          <w:tab w:val="right" w:pos="9638"/>
        </w:tabs>
        <w:rPr>
          <w:rFonts w:ascii="Arial" w:hAnsi="Arial" w:cs="Arial"/>
          <w:b/>
        </w:rPr>
      </w:pPr>
      <w:r w:rsidRPr="007F05CB">
        <w:rPr>
          <w:rStyle w:val="Heading1Char"/>
        </w:rPr>
        <w:t>Equality</w:t>
      </w:r>
      <w:r w:rsidR="00C40B01" w:rsidRPr="007F05CB">
        <w:rPr>
          <w:rStyle w:val="Heading1Char"/>
        </w:rPr>
        <w:t xml:space="preserve"> Impact Assessmen</w:t>
      </w:r>
      <w:r w:rsidR="006E2024" w:rsidRPr="007F05CB">
        <w:rPr>
          <w:rStyle w:val="Heading1Char"/>
        </w:rPr>
        <w:t>t Form</w:t>
      </w:r>
      <w:r w:rsidR="006E2024">
        <w:rPr>
          <w:rFonts w:ascii="Arial" w:hAnsi="Arial" w:cs="Arial"/>
          <w:b/>
          <w:sz w:val="28"/>
        </w:rPr>
        <w:t xml:space="preserve"> </w:t>
      </w:r>
      <w:r w:rsidR="001B6DD8">
        <w:rPr>
          <w:rFonts w:ascii="Arial" w:hAnsi="Arial" w:cs="Arial"/>
          <w:b/>
        </w:rPr>
        <w:tab/>
      </w:r>
      <w:r w:rsidR="001B6DD8" w:rsidRPr="000C4C70">
        <w:rPr>
          <w:rFonts w:ascii="Arial" w:hAnsi="Arial" w:cs="Arial"/>
          <w:b/>
        </w:rPr>
        <w:t>Reference</w:t>
      </w:r>
      <w:r w:rsidR="00491786">
        <w:rPr>
          <w:rFonts w:ascii="Arial" w:hAnsi="Arial" w:cs="Arial"/>
          <w:b/>
        </w:rPr>
        <w:t xml:space="preserve"> – </w:t>
      </w:r>
    </w:p>
    <w:p w14:paraId="29D6B04F" w14:textId="77777777" w:rsidR="001B6DD8" w:rsidRDefault="001B6DD8" w:rsidP="001B6DD8">
      <w:pPr>
        <w:tabs>
          <w:tab w:val="right" w:pos="9000"/>
        </w:tabs>
        <w:rPr>
          <w:rFonts w:ascii="Arial" w:hAnsi="Arial" w:cs="Arial"/>
        </w:rPr>
      </w:pPr>
      <w:r>
        <w:rPr>
          <w:rFonts w:ascii="Arial" w:hAnsi="Arial" w:cs="Arial"/>
          <w:b/>
        </w:rPr>
        <w:t xml:space="preserve"> </w:t>
      </w:r>
    </w:p>
    <w:p w14:paraId="5DAB6C7B" w14:textId="77777777" w:rsidR="00C1127B" w:rsidRDefault="00C1127B">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800"/>
      </w:tblGrid>
      <w:tr w:rsidR="00C1127B" w:rsidRPr="00C901EA" w14:paraId="7183B3C0" w14:textId="77777777" w:rsidTr="4B8BDA51">
        <w:tc>
          <w:tcPr>
            <w:tcW w:w="1980" w:type="dxa"/>
            <w:shd w:val="clear" w:color="auto" w:fill="auto"/>
          </w:tcPr>
          <w:p w14:paraId="135D37DF" w14:textId="77777777" w:rsidR="00C1127B" w:rsidRPr="00C901EA" w:rsidRDefault="00C1127B" w:rsidP="00C901EA">
            <w:pPr>
              <w:spacing w:before="60" w:after="60"/>
              <w:rPr>
                <w:rFonts w:ascii="Arial" w:hAnsi="Arial" w:cs="Arial"/>
                <w:b/>
              </w:rPr>
            </w:pPr>
            <w:r w:rsidRPr="00C901EA">
              <w:rPr>
                <w:rFonts w:ascii="Arial" w:hAnsi="Arial" w:cs="Arial"/>
                <w:b/>
              </w:rPr>
              <w:t>Department</w:t>
            </w:r>
          </w:p>
        </w:tc>
        <w:tc>
          <w:tcPr>
            <w:tcW w:w="3780" w:type="dxa"/>
            <w:shd w:val="clear" w:color="auto" w:fill="auto"/>
          </w:tcPr>
          <w:p w14:paraId="03D7CCEF" w14:textId="77777777" w:rsidR="00C1127B" w:rsidRPr="00C901EA" w:rsidRDefault="00750576" w:rsidP="00C901EA">
            <w:pPr>
              <w:spacing w:before="60" w:after="60"/>
              <w:rPr>
                <w:rFonts w:ascii="Arial" w:hAnsi="Arial" w:cs="Arial"/>
              </w:rPr>
            </w:pPr>
            <w:r>
              <w:rPr>
                <w:rFonts w:ascii="Arial" w:hAnsi="Arial" w:cs="Arial"/>
              </w:rPr>
              <w:t>Health &amp; Wellbeing</w:t>
            </w:r>
          </w:p>
        </w:tc>
        <w:tc>
          <w:tcPr>
            <w:tcW w:w="1980" w:type="dxa"/>
            <w:shd w:val="clear" w:color="auto" w:fill="auto"/>
          </w:tcPr>
          <w:p w14:paraId="1091134C" w14:textId="77777777" w:rsidR="00C1127B" w:rsidRPr="00C901EA" w:rsidRDefault="00C1127B" w:rsidP="00C901EA">
            <w:pPr>
              <w:spacing w:before="60" w:after="60"/>
              <w:rPr>
                <w:rFonts w:ascii="Arial" w:hAnsi="Arial" w:cs="Arial"/>
                <w:b/>
              </w:rPr>
            </w:pPr>
            <w:r w:rsidRPr="00C901EA">
              <w:rPr>
                <w:rFonts w:ascii="Arial" w:hAnsi="Arial" w:cs="Arial"/>
                <w:b/>
              </w:rPr>
              <w:t>Version no</w:t>
            </w:r>
          </w:p>
        </w:tc>
        <w:tc>
          <w:tcPr>
            <w:tcW w:w="1800" w:type="dxa"/>
            <w:shd w:val="clear" w:color="auto" w:fill="auto"/>
          </w:tcPr>
          <w:p w14:paraId="6F54A5A7" w14:textId="77777777" w:rsidR="00C1127B" w:rsidRPr="00C901EA" w:rsidRDefault="00750576" w:rsidP="00C901EA">
            <w:pPr>
              <w:spacing w:before="60" w:after="60"/>
              <w:rPr>
                <w:rFonts w:ascii="Arial" w:hAnsi="Arial" w:cs="Arial"/>
              </w:rPr>
            </w:pPr>
            <w:r>
              <w:rPr>
                <w:rFonts w:ascii="Arial" w:hAnsi="Arial" w:cs="Arial"/>
              </w:rPr>
              <w:t>0.</w:t>
            </w:r>
            <w:r w:rsidR="00220465">
              <w:rPr>
                <w:rFonts w:ascii="Arial" w:hAnsi="Arial" w:cs="Arial"/>
              </w:rPr>
              <w:t>1</w:t>
            </w:r>
          </w:p>
        </w:tc>
      </w:tr>
      <w:tr w:rsidR="00C1127B" w:rsidRPr="00C901EA" w14:paraId="347042C3" w14:textId="77777777" w:rsidTr="4B8BDA51">
        <w:tc>
          <w:tcPr>
            <w:tcW w:w="1980" w:type="dxa"/>
            <w:shd w:val="clear" w:color="auto" w:fill="auto"/>
          </w:tcPr>
          <w:p w14:paraId="432F82A8" w14:textId="77777777" w:rsidR="00C1127B" w:rsidRPr="00C901EA" w:rsidRDefault="00C1127B" w:rsidP="00C901EA">
            <w:pPr>
              <w:spacing w:before="60" w:after="60"/>
              <w:rPr>
                <w:rFonts w:ascii="Arial" w:hAnsi="Arial" w:cs="Arial"/>
                <w:b/>
              </w:rPr>
            </w:pPr>
            <w:r w:rsidRPr="00C901EA">
              <w:rPr>
                <w:rFonts w:ascii="Arial" w:hAnsi="Arial" w:cs="Arial"/>
                <w:b/>
              </w:rPr>
              <w:t>Assessed by</w:t>
            </w:r>
          </w:p>
        </w:tc>
        <w:tc>
          <w:tcPr>
            <w:tcW w:w="3780" w:type="dxa"/>
            <w:shd w:val="clear" w:color="auto" w:fill="auto"/>
          </w:tcPr>
          <w:p w14:paraId="62518508" w14:textId="77777777" w:rsidR="00C1127B" w:rsidRPr="00C901EA" w:rsidRDefault="00750576" w:rsidP="00C901EA">
            <w:pPr>
              <w:spacing w:before="60" w:after="60"/>
              <w:rPr>
                <w:rFonts w:ascii="Arial" w:hAnsi="Arial" w:cs="Arial"/>
              </w:rPr>
            </w:pPr>
            <w:r>
              <w:rPr>
                <w:rFonts w:ascii="Arial" w:hAnsi="Arial" w:cs="Arial"/>
              </w:rPr>
              <w:t>Imran Rathore</w:t>
            </w:r>
          </w:p>
        </w:tc>
        <w:tc>
          <w:tcPr>
            <w:tcW w:w="1980" w:type="dxa"/>
            <w:shd w:val="clear" w:color="auto" w:fill="auto"/>
          </w:tcPr>
          <w:p w14:paraId="3BCED571" w14:textId="77777777" w:rsidR="00C1127B" w:rsidRPr="00C901EA" w:rsidRDefault="00C1127B" w:rsidP="00C901EA">
            <w:pPr>
              <w:spacing w:before="60" w:after="60"/>
              <w:rPr>
                <w:rFonts w:ascii="Arial" w:hAnsi="Arial" w:cs="Arial"/>
                <w:b/>
              </w:rPr>
            </w:pPr>
            <w:r w:rsidRPr="00C901EA">
              <w:rPr>
                <w:rFonts w:ascii="Arial" w:hAnsi="Arial" w:cs="Arial"/>
                <w:b/>
              </w:rPr>
              <w:t>Date created</w:t>
            </w:r>
          </w:p>
        </w:tc>
        <w:tc>
          <w:tcPr>
            <w:tcW w:w="1800" w:type="dxa"/>
            <w:shd w:val="clear" w:color="auto" w:fill="auto"/>
          </w:tcPr>
          <w:p w14:paraId="3B2DFD2E" w14:textId="79453E96" w:rsidR="00C1127B" w:rsidRPr="00C901EA" w:rsidRDefault="0009455D" w:rsidP="00C901EA">
            <w:pPr>
              <w:spacing w:before="60" w:after="60"/>
              <w:rPr>
                <w:rFonts w:ascii="Arial" w:hAnsi="Arial" w:cs="Arial"/>
              </w:rPr>
            </w:pPr>
            <w:r>
              <w:rPr>
                <w:rFonts w:ascii="Arial" w:hAnsi="Arial" w:cs="Arial"/>
              </w:rPr>
              <w:t>04.01.24</w:t>
            </w:r>
          </w:p>
        </w:tc>
      </w:tr>
      <w:tr w:rsidR="00C1127B" w:rsidRPr="00C901EA" w14:paraId="76136453" w14:textId="77777777" w:rsidTr="4B8BDA51">
        <w:tc>
          <w:tcPr>
            <w:tcW w:w="1980" w:type="dxa"/>
            <w:shd w:val="clear" w:color="auto" w:fill="auto"/>
          </w:tcPr>
          <w:p w14:paraId="344E8418" w14:textId="77777777" w:rsidR="00C1127B" w:rsidRPr="00C901EA" w:rsidRDefault="00C1127B" w:rsidP="00C901EA">
            <w:pPr>
              <w:spacing w:before="60" w:after="60"/>
              <w:rPr>
                <w:rFonts w:ascii="Arial" w:hAnsi="Arial" w:cs="Arial"/>
                <w:b/>
              </w:rPr>
            </w:pPr>
            <w:r w:rsidRPr="00C901EA">
              <w:rPr>
                <w:rFonts w:ascii="Arial" w:hAnsi="Arial" w:cs="Arial"/>
                <w:b/>
              </w:rPr>
              <w:t>Approved by</w:t>
            </w:r>
          </w:p>
        </w:tc>
        <w:tc>
          <w:tcPr>
            <w:tcW w:w="3780" w:type="dxa"/>
            <w:shd w:val="clear" w:color="auto" w:fill="auto"/>
          </w:tcPr>
          <w:p w14:paraId="6FC07D24" w14:textId="77777777" w:rsidR="00C1127B" w:rsidRPr="00C901EA" w:rsidRDefault="00750576" w:rsidP="00C901EA">
            <w:pPr>
              <w:spacing w:before="60" w:after="60"/>
              <w:rPr>
                <w:rFonts w:ascii="Arial" w:hAnsi="Arial" w:cs="Arial"/>
              </w:rPr>
            </w:pPr>
            <w:r>
              <w:rPr>
                <w:rFonts w:ascii="Arial" w:hAnsi="Arial" w:cs="Arial"/>
              </w:rPr>
              <w:t>Iain McBeath</w:t>
            </w:r>
          </w:p>
        </w:tc>
        <w:tc>
          <w:tcPr>
            <w:tcW w:w="1980" w:type="dxa"/>
            <w:shd w:val="clear" w:color="auto" w:fill="auto"/>
          </w:tcPr>
          <w:p w14:paraId="6E1BA05C" w14:textId="77777777" w:rsidR="00C1127B" w:rsidRPr="00C901EA" w:rsidRDefault="00C1127B" w:rsidP="00C901EA">
            <w:pPr>
              <w:spacing w:before="60" w:after="60"/>
              <w:rPr>
                <w:rFonts w:ascii="Arial" w:hAnsi="Arial" w:cs="Arial"/>
                <w:b/>
              </w:rPr>
            </w:pPr>
            <w:r w:rsidRPr="00C901EA">
              <w:rPr>
                <w:rFonts w:ascii="Arial" w:hAnsi="Arial" w:cs="Arial"/>
                <w:b/>
              </w:rPr>
              <w:t>Date approved</w:t>
            </w:r>
          </w:p>
        </w:tc>
        <w:tc>
          <w:tcPr>
            <w:tcW w:w="1800" w:type="dxa"/>
            <w:shd w:val="clear" w:color="auto" w:fill="auto"/>
          </w:tcPr>
          <w:p w14:paraId="2E7B2B95" w14:textId="62725CD3" w:rsidR="00C1127B" w:rsidRPr="00C901EA" w:rsidRDefault="00DF48EA" w:rsidP="00C901EA">
            <w:pPr>
              <w:spacing w:before="60" w:after="60"/>
              <w:rPr>
                <w:rFonts w:ascii="Arial" w:hAnsi="Arial" w:cs="Arial"/>
              </w:rPr>
            </w:pPr>
            <w:r>
              <w:rPr>
                <w:rFonts w:ascii="Arial" w:hAnsi="Arial" w:cs="Arial"/>
              </w:rPr>
              <w:t>11</w:t>
            </w:r>
            <w:r w:rsidR="00C03863">
              <w:rPr>
                <w:rFonts w:ascii="Arial" w:hAnsi="Arial" w:cs="Arial"/>
              </w:rPr>
              <w:t>.</w:t>
            </w:r>
            <w:r w:rsidR="0009455D">
              <w:rPr>
                <w:rFonts w:ascii="Arial" w:hAnsi="Arial" w:cs="Arial"/>
              </w:rPr>
              <w:t>01</w:t>
            </w:r>
            <w:r w:rsidR="00C03863">
              <w:rPr>
                <w:rFonts w:ascii="Arial" w:hAnsi="Arial" w:cs="Arial"/>
              </w:rPr>
              <w:t>.2</w:t>
            </w:r>
            <w:r w:rsidR="0009455D">
              <w:rPr>
                <w:rFonts w:ascii="Arial" w:hAnsi="Arial" w:cs="Arial"/>
              </w:rPr>
              <w:t>4</w:t>
            </w:r>
          </w:p>
        </w:tc>
      </w:tr>
      <w:tr w:rsidR="00C1127B" w:rsidRPr="00C901EA" w14:paraId="7B428098" w14:textId="77777777" w:rsidTr="4B8BDA51">
        <w:tc>
          <w:tcPr>
            <w:tcW w:w="1980" w:type="dxa"/>
            <w:shd w:val="clear" w:color="auto" w:fill="auto"/>
          </w:tcPr>
          <w:p w14:paraId="7B758C5F" w14:textId="77777777" w:rsidR="00C1127B" w:rsidRPr="00C901EA" w:rsidRDefault="00C1127B" w:rsidP="00C901EA">
            <w:pPr>
              <w:spacing w:before="60" w:after="60"/>
              <w:rPr>
                <w:rFonts w:ascii="Arial" w:hAnsi="Arial" w:cs="Arial"/>
                <w:b/>
              </w:rPr>
            </w:pPr>
            <w:r w:rsidRPr="00C901EA">
              <w:rPr>
                <w:rFonts w:ascii="Arial" w:hAnsi="Arial" w:cs="Arial"/>
                <w:b/>
              </w:rPr>
              <w:t>Updated by</w:t>
            </w:r>
          </w:p>
        </w:tc>
        <w:tc>
          <w:tcPr>
            <w:tcW w:w="3780" w:type="dxa"/>
            <w:shd w:val="clear" w:color="auto" w:fill="auto"/>
          </w:tcPr>
          <w:p w14:paraId="02EB378F" w14:textId="1D4A7FF0" w:rsidR="00C1127B" w:rsidRPr="00C901EA" w:rsidRDefault="00C1127B" w:rsidP="00C901EA">
            <w:pPr>
              <w:spacing w:before="60" w:after="60"/>
              <w:rPr>
                <w:rFonts w:ascii="Arial" w:hAnsi="Arial" w:cs="Arial"/>
              </w:rPr>
            </w:pPr>
          </w:p>
        </w:tc>
        <w:tc>
          <w:tcPr>
            <w:tcW w:w="1980" w:type="dxa"/>
            <w:shd w:val="clear" w:color="auto" w:fill="auto"/>
          </w:tcPr>
          <w:p w14:paraId="716E44D9" w14:textId="77777777" w:rsidR="00C1127B" w:rsidRPr="00C901EA" w:rsidRDefault="00C1127B" w:rsidP="00C901EA">
            <w:pPr>
              <w:spacing w:before="60" w:after="60"/>
              <w:rPr>
                <w:rFonts w:ascii="Arial" w:hAnsi="Arial" w:cs="Arial"/>
                <w:b/>
              </w:rPr>
            </w:pPr>
            <w:r w:rsidRPr="00C901EA">
              <w:rPr>
                <w:rFonts w:ascii="Arial" w:hAnsi="Arial" w:cs="Arial"/>
                <w:b/>
              </w:rPr>
              <w:t>Date update</w:t>
            </w:r>
            <w:r w:rsidR="000D35A4" w:rsidRPr="00C901EA">
              <w:rPr>
                <w:rFonts w:ascii="Arial" w:hAnsi="Arial" w:cs="Arial"/>
                <w:b/>
              </w:rPr>
              <w:t>d</w:t>
            </w:r>
          </w:p>
        </w:tc>
        <w:tc>
          <w:tcPr>
            <w:tcW w:w="1800" w:type="dxa"/>
            <w:shd w:val="clear" w:color="auto" w:fill="auto"/>
          </w:tcPr>
          <w:p w14:paraId="6A05A809" w14:textId="66B733C8" w:rsidR="00C1127B" w:rsidRPr="00C901EA" w:rsidRDefault="00C1127B" w:rsidP="00C901EA">
            <w:pPr>
              <w:spacing w:before="60" w:after="60"/>
              <w:rPr>
                <w:rFonts w:ascii="Arial" w:hAnsi="Arial" w:cs="Arial"/>
              </w:rPr>
            </w:pPr>
          </w:p>
        </w:tc>
      </w:tr>
      <w:tr w:rsidR="00C1127B" w:rsidRPr="00C901EA" w14:paraId="43907BDB" w14:textId="77777777" w:rsidTr="4B8BDA51">
        <w:tc>
          <w:tcPr>
            <w:tcW w:w="1980" w:type="dxa"/>
            <w:shd w:val="clear" w:color="auto" w:fill="auto"/>
          </w:tcPr>
          <w:p w14:paraId="7FED3FE2" w14:textId="77777777" w:rsidR="00C1127B" w:rsidRPr="00C901EA" w:rsidRDefault="00C1127B" w:rsidP="00C901EA">
            <w:pPr>
              <w:spacing w:before="60" w:after="60"/>
              <w:rPr>
                <w:rFonts w:ascii="Arial" w:hAnsi="Arial" w:cs="Arial"/>
                <w:b/>
              </w:rPr>
            </w:pPr>
            <w:r w:rsidRPr="00C901EA">
              <w:rPr>
                <w:rFonts w:ascii="Arial" w:hAnsi="Arial" w:cs="Arial"/>
                <w:b/>
              </w:rPr>
              <w:t>Final approval</w:t>
            </w:r>
          </w:p>
        </w:tc>
        <w:tc>
          <w:tcPr>
            <w:tcW w:w="3780" w:type="dxa"/>
            <w:shd w:val="clear" w:color="auto" w:fill="auto"/>
          </w:tcPr>
          <w:p w14:paraId="5A39BBE3" w14:textId="77777777" w:rsidR="00C1127B" w:rsidRPr="00C901EA" w:rsidRDefault="00C1127B" w:rsidP="00C901EA">
            <w:pPr>
              <w:spacing w:before="60" w:after="60"/>
              <w:rPr>
                <w:rFonts w:ascii="Arial" w:hAnsi="Arial" w:cs="Arial"/>
              </w:rPr>
            </w:pPr>
          </w:p>
        </w:tc>
        <w:tc>
          <w:tcPr>
            <w:tcW w:w="1980" w:type="dxa"/>
            <w:shd w:val="clear" w:color="auto" w:fill="auto"/>
          </w:tcPr>
          <w:p w14:paraId="0AA054E7" w14:textId="77777777" w:rsidR="00C1127B" w:rsidRPr="00C901EA" w:rsidRDefault="00C1127B" w:rsidP="00C901EA">
            <w:pPr>
              <w:spacing w:before="60" w:after="60"/>
              <w:rPr>
                <w:rFonts w:ascii="Arial" w:hAnsi="Arial" w:cs="Arial"/>
                <w:b/>
              </w:rPr>
            </w:pPr>
            <w:r w:rsidRPr="00C901EA">
              <w:rPr>
                <w:rFonts w:ascii="Arial" w:hAnsi="Arial" w:cs="Arial"/>
                <w:b/>
              </w:rPr>
              <w:t>Date signed off</w:t>
            </w:r>
          </w:p>
        </w:tc>
        <w:tc>
          <w:tcPr>
            <w:tcW w:w="1800" w:type="dxa"/>
            <w:shd w:val="clear" w:color="auto" w:fill="auto"/>
          </w:tcPr>
          <w:p w14:paraId="41C8F396" w14:textId="77777777" w:rsidR="00C1127B" w:rsidRPr="00C901EA" w:rsidRDefault="00C1127B" w:rsidP="00C901EA">
            <w:pPr>
              <w:spacing w:before="60" w:after="60"/>
              <w:rPr>
                <w:rFonts w:ascii="Arial" w:hAnsi="Arial" w:cs="Arial"/>
              </w:rPr>
            </w:pPr>
          </w:p>
        </w:tc>
      </w:tr>
    </w:tbl>
    <w:p w14:paraId="72A3D3EC" w14:textId="77777777" w:rsidR="00C1127B" w:rsidRDefault="00C1127B">
      <w:pPr>
        <w:rPr>
          <w:rFonts w:ascii="Arial" w:hAnsi="Arial" w:cs="Arial"/>
        </w:rPr>
      </w:pPr>
    </w:p>
    <w:p w14:paraId="14863182" w14:textId="77777777" w:rsidR="00C1127B" w:rsidRDefault="00007A16">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56547FE5" wp14:editId="07777777">
                <wp:simplePos x="0" y="0"/>
                <wp:positionH relativeFrom="column">
                  <wp:posOffset>0</wp:posOffset>
                </wp:positionH>
                <wp:positionV relativeFrom="paragraph">
                  <wp:posOffset>26670</wp:posOffset>
                </wp:positionV>
                <wp:extent cx="6071870" cy="0"/>
                <wp:effectExtent l="24765" t="21590" r="27940" b="2603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B6ED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strokeweight="3pt">
                <w10:wrap type="square"/>
              </v:line>
            </w:pict>
          </mc:Fallback>
        </mc:AlternateContent>
      </w:r>
    </w:p>
    <w:p w14:paraId="1C0860B6" w14:textId="77777777" w:rsidR="00ED2926" w:rsidRPr="00ED2926" w:rsidRDefault="00ED2926" w:rsidP="00ED2926">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due regard to the need to </w:t>
      </w:r>
    </w:p>
    <w:p w14:paraId="16092B9D"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eliminate unlawful discrimination, harassment and </w:t>
      </w:r>
      <w:proofErr w:type="gramStart"/>
      <w:r w:rsidRPr="00ED2926">
        <w:rPr>
          <w:rFonts w:ascii="Arial" w:hAnsi="Arial" w:cs="Arial"/>
        </w:rPr>
        <w:t>victimisation;</w:t>
      </w:r>
      <w:proofErr w:type="gramEnd"/>
    </w:p>
    <w:p w14:paraId="20CAB3CA"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14:paraId="7E3314B2"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foster good relations between different </w:t>
      </w:r>
      <w:proofErr w:type="gramStart"/>
      <w:r w:rsidRPr="00ED2926">
        <w:rPr>
          <w:rFonts w:ascii="Arial" w:hAnsi="Arial" w:cs="Arial"/>
        </w:rPr>
        <w:t>groups</w:t>
      </w:r>
      <w:proofErr w:type="gramEnd"/>
    </w:p>
    <w:p w14:paraId="0D0B940D" w14:textId="77777777" w:rsidR="00ED2926" w:rsidRDefault="00ED2926" w:rsidP="00ED2926">
      <w:pPr>
        <w:rPr>
          <w:rFonts w:ascii="Arial" w:hAnsi="Arial" w:cs="Arial"/>
        </w:rPr>
      </w:pPr>
    </w:p>
    <w:p w14:paraId="6330ED29" w14:textId="77777777" w:rsidR="0030130F" w:rsidRPr="00C1127B" w:rsidRDefault="00C1127B" w:rsidP="007F05CB">
      <w:pPr>
        <w:pStyle w:val="Heading1"/>
      </w:pPr>
      <w:r w:rsidRPr="00C1127B">
        <w:t xml:space="preserve">Section 1: </w:t>
      </w:r>
      <w:r w:rsidR="00CF1EC6">
        <w:t>W</w:t>
      </w:r>
      <w:r w:rsidRPr="00C1127B">
        <w:t>hat is being assessed</w:t>
      </w:r>
      <w:r w:rsidR="006B48F1">
        <w:t>?</w:t>
      </w:r>
    </w:p>
    <w:p w14:paraId="0E27B00A" w14:textId="77777777" w:rsidR="000C4C70" w:rsidRDefault="000C4C70">
      <w:pPr>
        <w:rPr>
          <w:rFonts w:ascii="Arial" w:hAnsi="Arial" w:cs="Arial"/>
        </w:rPr>
      </w:pPr>
    </w:p>
    <w:p w14:paraId="157EEC15" w14:textId="77777777" w:rsidR="007F05CB" w:rsidRDefault="00C1127B" w:rsidP="007F05CB">
      <w:pPr>
        <w:rPr>
          <w:rFonts w:ascii="Arial" w:hAnsi="Arial" w:cs="Arial"/>
          <w:b/>
          <w:color w:val="000080"/>
        </w:rPr>
      </w:pPr>
      <w:r>
        <w:rPr>
          <w:rFonts w:ascii="Arial" w:hAnsi="Arial" w:cs="Arial"/>
          <w:b/>
          <w:color w:val="000080"/>
        </w:rPr>
        <w:t>1.1</w:t>
      </w:r>
      <w:r>
        <w:rPr>
          <w:rFonts w:ascii="Arial" w:hAnsi="Arial" w:cs="Arial"/>
          <w:b/>
          <w:color w:val="000080"/>
        </w:rPr>
        <w:tab/>
        <w:t xml:space="preserve">Name of </w:t>
      </w:r>
      <w:r w:rsidR="00937F68">
        <w:rPr>
          <w:rFonts w:ascii="Arial" w:hAnsi="Arial" w:cs="Arial"/>
          <w:b/>
          <w:color w:val="000080"/>
        </w:rPr>
        <w:t xml:space="preserve">the </w:t>
      </w:r>
      <w:r>
        <w:rPr>
          <w:rFonts w:ascii="Arial" w:hAnsi="Arial" w:cs="Arial"/>
          <w:b/>
          <w:color w:val="000080"/>
        </w:rPr>
        <w:t>p</w:t>
      </w:r>
      <w:r w:rsidR="0030130F" w:rsidRPr="000C4C70">
        <w:rPr>
          <w:rFonts w:ascii="Arial" w:hAnsi="Arial" w:cs="Arial"/>
          <w:b/>
          <w:color w:val="000080"/>
        </w:rPr>
        <w:t xml:space="preserve">roposal to </w:t>
      </w:r>
      <w:r w:rsidR="00ED2926">
        <w:rPr>
          <w:rFonts w:ascii="Arial" w:hAnsi="Arial" w:cs="Arial"/>
          <w:b/>
          <w:color w:val="000080"/>
        </w:rPr>
        <w:t>be assessed.</w:t>
      </w:r>
    </w:p>
    <w:p w14:paraId="60061E4C" w14:textId="77777777" w:rsidR="001B5907" w:rsidRPr="00607D1D" w:rsidRDefault="001B5907" w:rsidP="001B5907">
      <w:pPr>
        <w:rPr>
          <w:rFonts w:ascii="Arial" w:hAnsi="Arial" w:cs="Arial"/>
          <w:color w:val="000080"/>
        </w:rPr>
      </w:pPr>
    </w:p>
    <w:p w14:paraId="64D7270C" w14:textId="19E1C819" w:rsidR="001B5907" w:rsidRPr="00750576" w:rsidRDefault="265E27F9" w:rsidP="00750576">
      <w:pPr>
        <w:ind w:firstLine="720"/>
        <w:rPr>
          <w:rFonts w:ascii="Arial" w:hAnsi="Arial" w:cs="Arial"/>
        </w:rPr>
      </w:pPr>
      <w:r w:rsidRPr="4B8BDA51">
        <w:rPr>
          <w:rFonts w:ascii="Arial" w:hAnsi="Arial" w:cs="Arial"/>
        </w:rPr>
        <w:t>2</w:t>
      </w:r>
      <w:r w:rsidR="5FC94103" w:rsidRPr="4B8BDA51">
        <w:rPr>
          <w:rFonts w:ascii="Arial" w:hAnsi="Arial" w:cs="Arial"/>
        </w:rPr>
        <w:t>% Social Care Precept</w:t>
      </w:r>
    </w:p>
    <w:p w14:paraId="44EAFD9C" w14:textId="77777777" w:rsidR="001B5907" w:rsidRDefault="001B5907" w:rsidP="001B5907">
      <w:pPr>
        <w:rPr>
          <w:rFonts w:ascii="Arial" w:hAnsi="Arial" w:cs="Arial"/>
          <w:color w:val="000080"/>
        </w:rPr>
      </w:pPr>
    </w:p>
    <w:p w14:paraId="4B94D5A5" w14:textId="77777777" w:rsidR="001B5907" w:rsidRPr="00607D1D" w:rsidRDefault="001B5907" w:rsidP="001B5907">
      <w:pPr>
        <w:rPr>
          <w:rFonts w:ascii="Arial" w:hAnsi="Arial" w:cs="Arial"/>
          <w:color w:val="000080"/>
        </w:rPr>
      </w:pPr>
    </w:p>
    <w:p w14:paraId="24531214" w14:textId="77777777" w:rsidR="0030130F" w:rsidRPr="000C4C70" w:rsidRDefault="00C1127B" w:rsidP="0062128B">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0030130F"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0030130F"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14:paraId="3DEEC669" w14:textId="77777777" w:rsidR="001B5907" w:rsidRDefault="001B5907" w:rsidP="001B5907">
      <w:pPr>
        <w:rPr>
          <w:rFonts w:ascii="Arial" w:hAnsi="Arial" w:cs="Arial"/>
          <w:color w:val="000080"/>
        </w:rPr>
      </w:pPr>
    </w:p>
    <w:p w14:paraId="5DECFE5C" w14:textId="77777777" w:rsidR="00F51EDB" w:rsidRDefault="4E22143D" w:rsidP="00F51EDB">
      <w:pPr>
        <w:ind w:left="720"/>
        <w:rPr>
          <w:rFonts w:ascii="Arial" w:hAnsi="Arial" w:cs="Arial"/>
          <w:b/>
          <w:u w:val="single"/>
        </w:rPr>
      </w:pPr>
      <w:r w:rsidRPr="4B8BDA51">
        <w:rPr>
          <w:rFonts w:ascii="Arial" w:hAnsi="Arial" w:cs="Arial"/>
          <w:b/>
          <w:bCs/>
          <w:u w:val="single"/>
        </w:rPr>
        <w:t>Context</w:t>
      </w:r>
    </w:p>
    <w:p w14:paraId="20A43A19" w14:textId="0856579A" w:rsidR="563DAC58" w:rsidRDefault="563DAC58" w:rsidP="4B8BDA51">
      <w:pPr>
        <w:spacing w:before="120" w:after="120"/>
        <w:ind w:left="709"/>
        <w:rPr>
          <w:rFonts w:ascii="Arial" w:hAnsi="Arial" w:cs="Arial"/>
        </w:rPr>
      </w:pPr>
      <w:r w:rsidRPr="4B8BDA51">
        <w:rPr>
          <w:rFonts w:ascii="Arial" w:hAnsi="Arial" w:cs="Arial"/>
        </w:rPr>
        <w:t>The precept will raise funding to support the management of demands in Adult Social care in line with the expectations set o</w:t>
      </w:r>
      <w:r w:rsidR="4505483C" w:rsidRPr="4B8BDA51">
        <w:rPr>
          <w:rFonts w:ascii="Arial" w:hAnsi="Arial" w:cs="Arial"/>
        </w:rPr>
        <w:t>u</w:t>
      </w:r>
      <w:r w:rsidRPr="4B8BDA51">
        <w:rPr>
          <w:rFonts w:ascii="Arial" w:hAnsi="Arial" w:cs="Arial"/>
        </w:rPr>
        <w:t>t in the Government's Autumn Statement 202</w:t>
      </w:r>
      <w:r w:rsidR="00031924">
        <w:rPr>
          <w:rFonts w:ascii="Arial" w:hAnsi="Arial" w:cs="Arial"/>
        </w:rPr>
        <w:t>3.</w:t>
      </w:r>
    </w:p>
    <w:p w14:paraId="45FB0818" w14:textId="1B557D16" w:rsidR="00F51EDB" w:rsidRDefault="4E22143D" w:rsidP="00F51EDB">
      <w:pPr>
        <w:spacing w:before="120" w:after="120"/>
        <w:ind w:left="709"/>
        <w:rPr>
          <w:rFonts w:ascii="Arial" w:hAnsi="Arial" w:cs="Arial"/>
        </w:rPr>
      </w:pPr>
      <w:r w:rsidRPr="4B8BDA51">
        <w:rPr>
          <w:rFonts w:ascii="Arial" w:hAnsi="Arial" w:cs="Arial"/>
        </w:rPr>
        <w:t xml:space="preserve">The latest statistics from Projecting Older People Population Information (POPPI) and Projecting Adult Needs and Service Information (PANSI) project a 2% yearly increase </w:t>
      </w:r>
      <w:r w:rsidR="2D7486D6" w:rsidRPr="4B8BDA51">
        <w:rPr>
          <w:rFonts w:ascii="Arial" w:hAnsi="Arial" w:cs="Arial"/>
        </w:rPr>
        <w:t xml:space="preserve">up to 2030, </w:t>
      </w:r>
      <w:r w:rsidRPr="4B8BDA51">
        <w:rPr>
          <w:rFonts w:ascii="Arial" w:hAnsi="Arial" w:cs="Arial"/>
        </w:rPr>
        <w:t xml:space="preserve">in the number of </w:t>
      </w:r>
      <w:r w:rsidR="2D7486D6" w:rsidRPr="4B8BDA51">
        <w:rPr>
          <w:rFonts w:ascii="Arial" w:hAnsi="Arial" w:cs="Arial"/>
        </w:rPr>
        <w:t xml:space="preserve">people who will need support. </w:t>
      </w:r>
    </w:p>
    <w:p w14:paraId="049F31CB" w14:textId="65E25BD1" w:rsidR="006832EA" w:rsidRPr="00947B9F" w:rsidRDefault="1AEF0901" w:rsidP="006832EA">
      <w:pPr>
        <w:spacing w:before="120" w:after="120"/>
        <w:ind w:left="709"/>
        <w:rPr>
          <w:rFonts w:ascii="Arial" w:hAnsi="Arial" w:cs="Arial"/>
        </w:rPr>
      </w:pPr>
      <w:r w:rsidRPr="4B8BDA51">
        <w:rPr>
          <w:rFonts w:ascii="Arial" w:hAnsi="Arial" w:cs="Arial"/>
        </w:rPr>
        <w:t>Like many areas, Bradford is facing the cha</w:t>
      </w:r>
      <w:r w:rsidR="2529DFDB" w:rsidRPr="4B8BDA51">
        <w:rPr>
          <w:rFonts w:ascii="Arial" w:hAnsi="Arial" w:cs="Arial"/>
        </w:rPr>
        <w:t xml:space="preserve">llenges of an ageing population – it is estimated that </w:t>
      </w:r>
      <w:r w:rsidR="3116BE46" w:rsidRPr="4B8BDA51">
        <w:rPr>
          <w:rFonts w:ascii="Arial" w:hAnsi="Arial" w:cs="Arial"/>
        </w:rPr>
        <w:t xml:space="preserve">the </w:t>
      </w:r>
      <w:r w:rsidR="2529DFDB" w:rsidRPr="4B8BDA51">
        <w:rPr>
          <w:rFonts w:ascii="Arial" w:hAnsi="Arial" w:cs="Arial"/>
        </w:rPr>
        <w:t xml:space="preserve">65 plus population will grow by over 50% to 116,800 people </w:t>
      </w:r>
      <w:proofErr w:type="gramStart"/>
      <w:r w:rsidR="2529DFDB" w:rsidRPr="4B8BDA51">
        <w:rPr>
          <w:rFonts w:ascii="Arial" w:hAnsi="Arial" w:cs="Arial"/>
        </w:rPr>
        <w:t>by  2041</w:t>
      </w:r>
      <w:proofErr w:type="gramEnd"/>
      <w:r w:rsidR="2529DFDB" w:rsidRPr="4B8BDA51">
        <w:rPr>
          <w:rFonts w:ascii="Arial" w:hAnsi="Arial" w:cs="Arial"/>
        </w:rPr>
        <w:t>.</w:t>
      </w:r>
    </w:p>
    <w:p w14:paraId="53128261" w14:textId="65E2FFB7" w:rsidR="006832EA" w:rsidRPr="00947B9F" w:rsidRDefault="65B2D5A3" w:rsidP="006832EA">
      <w:pPr>
        <w:spacing w:before="120" w:after="120"/>
        <w:ind w:left="709"/>
        <w:rPr>
          <w:rFonts w:ascii="Arial" w:hAnsi="Arial" w:cs="Arial"/>
        </w:rPr>
      </w:pPr>
      <w:r w:rsidRPr="4B8BDA51">
        <w:rPr>
          <w:rFonts w:ascii="Arial" w:hAnsi="Arial" w:cs="Arial"/>
        </w:rPr>
        <w:t xml:space="preserve">In Bradford, the </w:t>
      </w:r>
      <w:r w:rsidR="1AEF0901" w:rsidRPr="4B8BDA51">
        <w:rPr>
          <w:rFonts w:ascii="Arial" w:hAnsi="Arial" w:cs="Arial"/>
        </w:rPr>
        <w:t xml:space="preserve">Healthy life expectancy (a key measure of the </w:t>
      </w:r>
      <w:proofErr w:type="gramStart"/>
      <w:r w:rsidR="1AEF0901" w:rsidRPr="4B8BDA51">
        <w:rPr>
          <w:rFonts w:ascii="Arial" w:hAnsi="Arial" w:cs="Arial"/>
        </w:rPr>
        <w:t>quality of life</w:t>
      </w:r>
      <w:proofErr w:type="gramEnd"/>
      <w:r w:rsidR="1AEF0901" w:rsidRPr="4B8BDA51">
        <w:rPr>
          <w:rFonts w:ascii="Arial" w:hAnsi="Arial" w:cs="Arial"/>
        </w:rPr>
        <w:t xml:space="preserve"> years) </w:t>
      </w:r>
      <w:r w:rsidRPr="4B8BDA51">
        <w:rPr>
          <w:rFonts w:ascii="Arial" w:hAnsi="Arial" w:cs="Arial"/>
        </w:rPr>
        <w:t>on average for men is 77.7 years, with 17.3 of those in poor health, while for women on it is 81.6 years with 22 years</w:t>
      </w:r>
      <w:r w:rsidR="0BBEFF9A" w:rsidRPr="4B8BDA51">
        <w:rPr>
          <w:rFonts w:ascii="Arial" w:hAnsi="Arial" w:cs="Arial"/>
        </w:rPr>
        <w:t>.  However, this varies considerably a</w:t>
      </w:r>
      <w:r w:rsidRPr="4B8BDA51">
        <w:rPr>
          <w:rFonts w:ascii="Arial" w:hAnsi="Arial" w:cs="Arial"/>
        </w:rPr>
        <w:t xml:space="preserve">cross the </w:t>
      </w:r>
      <w:proofErr w:type="gramStart"/>
      <w:r w:rsidRPr="4B8BDA51">
        <w:rPr>
          <w:rFonts w:ascii="Arial" w:hAnsi="Arial" w:cs="Arial"/>
        </w:rPr>
        <w:t>District</w:t>
      </w:r>
      <w:proofErr w:type="gramEnd"/>
      <w:r w:rsidR="0BBEFF9A" w:rsidRPr="4B8BDA51">
        <w:rPr>
          <w:rFonts w:ascii="Arial" w:hAnsi="Arial" w:cs="Arial"/>
        </w:rPr>
        <w:t>, meaning that we have</w:t>
      </w:r>
      <w:r w:rsidRPr="4B8BDA51">
        <w:rPr>
          <w:rFonts w:ascii="Arial" w:hAnsi="Arial" w:cs="Arial"/>
        </w:rPr>
        <w:t xml:space="preserve"> significant health inequalities in communities and the </w:t>
      </w:r>
      <w:r w:rsidRPr="4B8BDA51">
        <w:rPr>
          <w:rFonts w:ascii="Arial" w:hAnsi="Arial" w:cs="Arial"/>
        </w:rPr>
        <w:lastRenderedPageBreak/>
        <w:t>gap in how long people will live is stark. People in the most deprived areas of our district are living with more ill health and dying earlier.  In terms of comparison, in Wharfedale, life expectancy is 87 years for women and 84 year</w:t>
      </w:r>
      <w:r w:rsidR="65C8E486" w:rsidRPr="4B8BDA51">
        <w:rPr>
          <w:rFonts w:ascii="Arial" w:hAnsi="Arial" w:cs="Arial"/>
        </w:rPr>
        <w:t xml:space="preserve">s for men, however as we move into </w:t>
      </w:r>
      <w:r w:rsidRPr="4B8BDA51">
        <w:rPr>
          <w:rFonts w:ascii="Arial" w:hAnsi="Arial" w:cs="Arial"/>
        </w:rPr>
        <w:t xml:space="preserve">central Bradford, this dramatically reduces. In the most deprived area, Manningham, people’s life expectancy here is around 10 years less than Wharfedale. </w:t>
      </w:r>
    </w:p>
    <w:p w14:paraId="62486C05" w14:textId="1CF5A567" w:rsidR="006832EA" w:rsidRDefault="1AEF0901" w:rsidP="00F51EDB">
      <w:pPr>
        <w:spacing w:before="120" w:after="120"/>
        <w:ind w:left="709"/>
        <w:rPr>
          <w:rFonts w:ascii="Arial" w:hAnsi="Arial" w:cs="Arial"/>
        </w:rPr>
      </w:pPr>
      <w:r w:rsidRPr="4B8BDA51">
        <w:rPr>
          <w:rFonts w:ascii="Arial" w:hAnsi="Arial" w:cs="Arial"/>
        </w:rPr>
        <w:t>Increases in life expectancy have also meant there are continually more people in older age groups living with more complex needs (</w:t>
      </w:r>
      <w:proofErr w:type="gramStart"/>
      <w:r w:rsidRPr="4B8BDA51">
        <w:rPr>
          <w:rFonts w:ascii="Arial" w:hAnsi="Arial" w:cs="Arial"/>
        </w:rPr>
        <w:t>e.g.</w:t>
      </w:r>
      <w:proofErr w:type="gramEnd"/>
      <w:r w:rsidRPr="4B8BDA51">
        <w:rPr>
          <w:rFonts w:ascii="Arial" w:hAnsi="Arial" w:cs="Arial"/>
        </w:rPr>
        <w:t xml:space="preserve"> dementia) and increased numbers of people who are unable to self-care or undertake personal and domestic tasks required for daily living. </w:t>
      </w:r>
      <w:r w:rsidR="2529DFDB" w:rsidRPr="4B8BDA51">
        <w:rPr>
          <w:rFonts w:ascii="Arial" w:hAnsi="Arial" w:cs="Arial"/>
        </w:rPr>
        <w:t xml:space="preserve">Similarly, we are also expecting </w:t>
      </w:r>
      <w:r w:rsidRPr="4B8BDA51">
        <w:rPr>
          <w:rFonts w:ascii="Arial" w:hAnsi="Arial" w:cs="Arial"/>
        </w:rPr>
        <w:t>growth in residents aged 18-</w:t>
      </w:r>
      <w:r w:rsidR="0BBEFF9A" w:rsidRPr="4B8BDA51">
        <w:rPr>
          <w:rFonts w:ascii="Arial" w:hAnsi="Arial" w:cs="Arial"/>
        </w:rPr>
        <w:t xml:space="preserve">64 who require care and support due to complex health needs. </w:t>
      </w:r>
    </w:p>
    <w:p w14:paraId="2CD064CE" w14:textId="77777777" w:rsidR="00F51EDB" w:rsidRDefault="00F51EDB" w:rsidP="00F51EDB">
      <w:pPr>
        <w:spacing w:before="120" w:after="120"/>
        <w:ind w:left="709"/>
        <w:rPr>
          <w:rFonts w:ascii="Arial" w:eastAsia="Calibri" w:hAnsi="Arial" w:cs="Arial"/>
        </w:rPr>
      </w:pPr>
      <w:r>
        <w:rPr>
          <w:rFonts w:ascii="Arial" w:eastAsia="Calibri" w:hAnsi="Arial" w:cs="Arial"/>
        </w:rPr>
        <w:t>In addition to this demographic growth, the service is also facing pressures from other challenges which include:</w:t>
      </w:r>
    </w:p>
    <w:p w14:paraId="22FB2DC8" w14:textId="77777777" w:rsidR="0055676B" w:rsidRDefault="00F51EDB" w:rsidP="0055676B">
      <w:pPr>
        <w:numPr>
          <w:ilvl w:val="0"/>
          <w:numId w:val="25"/>
        </w:numPr>
        <w:spacing w:before="120" w:after="120"/>
        <w:ind w:left="1418" w:hanging="278"/>
        <w:rPr>
          <w:rFonts w:ascii="Arial" w:eastAsia="Calibri" w:hAnsi="Arial" w:cs="Arial"/>
        </w:rPr>
      </w:pPr>
      <w:r>
        <w:rPr>
          <w:rFonts w:ascii="Arial" w:eastAsia="Calibri" w:hAnsi="Arial" w:cs="Arial"/>
        </w:rPr>
        <w:t>M</w:t>
      </w:r>
      <w:r w:rsidRPr="000672E5">
        <w:rPr>
          <w:rFonts w:ascii="Arial" w:eastAsia="Calibri" w:hAnsi="Arial" w:cs="Arial"/>
        </w:rPr>
        <w:t>eeting the more complex needs of older people, those with disabilities and mental health issues</w:t>
      </w:r>
    </w:p>
    <w:p w14:paraId="0C9DBFEE" w14:textId="77777777" w:rsidR="0055676B" w:rsidRDefault="0055676B" w:rsidP="0055676B">
      <w:pPr>
        <w:numPr>
          <w:ilvl w:val="0"/>
          <w:numId w:val="25"/>
        </w:numPr>
        <w:spacing w:before="120" w:after="120"/>
        <w:ind w:left="1418" w:hanging="278"/>
        <w:rPr>
          <w:rFonts w:ascii="Arial" w:eastAsia="Calibri" w:hAnsi="Arial" w:cs="Arial"/>
        </w:rPr>
      </w:pPr>
      <w:r>
        <w:rPr>
          <w:rFonts w:ascii="Arial" w:eastAsia="Calibri" w:hAnsi="Arial" w:cs="Arial"/>
        </w:rPr>
        <w:t>Continued a</w:t>
      </w:r>
      <w:r w:rsidRPr="0055676B">
        <w:rPr>
          <w:rFonts w:ascii="Arial" w:eastAsia="Calibri" w:hAnsi="Arial" w:cs="Arial"/>
        </w:rPr>
        <w:t xml:space="preserve">dditional demand arising from Covid related hospital discharge and long Covid support needs for those who already have </w:t>
      </w:r>
      <w:proofErr w:type="spellStart"/>
      <w:r w:rsidRPr="0055676B">
        <w:rPr>
          <w:rFonts w:ascii="Arial" w:eastAsia="Calibri" w:hAnsi="Arial" w:cs="Arial"/>
        </w:rPr>
        <w:t>siginifcant</w:t>
      </w:r>
      <w:proofErr w:type="spellEnd"/>
      <w:r w:rsidRPr="0055676B">
        <w:rPr>
          <w:rFonts w:ascii="Arial" w:eastAsia="Calibri" w:hAnsi="Arial" w:cs="Arial"/>
        </w:rPr>
        <w:t xml:space="preserve"> health and s</w:t>
      </w:r>
      <w:r>
        <w:rPr>
          <w:rFonts w:ascii="Arial" w:eastAsia="Calibri" w:hAnsi="Arial" w:cs="Arial"/>
        </w:rPr>
        <w:t xml:space="preserve">ocial care support </w:t>
      </w:r>
      <w:proofErr w:type="gramStart"/>
      <w:r>
        <w:rPr>
          <w:rFonts w:ascii="Arial" w:eastAsia="Calibri" w:hAnsi="Arial" w:cs="Arial"/>
        </w:rPr>
        <w:t>requirements</w:t>
      </w:r>
      <w:proofErr w:type="gramEnd"/>
    </w:p>
    <w:p w14:paraId="27C7780E" w14:textId="77777777" w:rsidR="0055676B" w:rsidRPr="0055676B" w:rsidRDefault="0055676B" w:rsidP="0055676B">
      <w:pPr>
        <w:numPr>
          <w:ilvl w:val="0"/>
          <w:numId w:val="25"/>
        </w:numPr>
        <w:spacing w:before="120" w:after="120"/>
        <w:ind w:left="1418" w:hanging="278"/>
        <w:rPr>
          <w:rFonts w:ascii="Arial" w:eastAsia="Calibri" w:hAnsi="Arial" w:cs="Arial"/>
        </w:rPr>
      </w:pPr>
      <w:r>
        <w:rPr>
          <w:rFonts w:ascii="Arial" w:eastAsia="Calibri" w:hAnsi="Arial" w:cs="Arial"/>
        </w:rPr>
        <w:t xml:space="preserve">Managing the shift of resources to support prevention and early </w:t>
      </w:r>
      <w:proofErr w:type="gramStart"/>
      <w:r>
        <w:rPr>
          <w:rFonts w:ascii="Arial" w:eastAsia="Calibri" w:hAnsi="Arial" w:cs="Arial"/>
        </w:rPr>
        <w:t>intervention</w:t>
      </w:r>
      <w:proofErr w:type="gramEnd"/>
      <w:r>
        <w:rPr>
          <w:rFonts w:ascii="Arial" w:eastAsia="Calibri" w:hAnsi="Arial" w:cs="Arial"/>
        </w:rPr>
        <w:t xml:space="preserve"> </w:t>
      </w:r>
    </w:p>
    <w:p w14:paraId="313C2660" w14:textId="77777777" w:rsidR="00F51EDB" w:rsidRDefault="00F51EDB" w:rsidP="00F51EDB">
      <w:pPr>
        <w:numPr>
          <w:ilvl w:val="0"/>
          <w:numId w:val="25"/>
        </w:numPr>
        <w:spacing w:before="120" w:after="120"/>
        <w:ind w:left="1418" w:hanging="278"/>
        <w:rPr>
          <w:rFonts w:ascii="Arial" w:eastAsia="Calibri" w:hAnsi="Arial" w:cs="Arial"/>
        </w:rPr>
      </w:pPr>
      <w:r>
        <w:rPr>
          <w:rFonts w:ascii="Arial" w:eastAsia="Calibri" w:hAnsi="Arial" w:cs="Arial"/>
        </w:rPr>
        <w:t>I</w:t>
      </w:r>
      <w:r w:rsidRPr="000672E5">
        <w:rPr>
          <w:rFonts w:ascii="Arial" w:eastAsia="Calibri" w:hAnsi="Arial" w:cs="Arial"/>
        </w:rPr>
        <w:t>ncreasing cost of care packages for growing numbers of people, both older and younger adults with complex needs, and their families.</w:t>
      </w:r>
    </w:p>
    <w:p w14:paraId="59463FF1" w14:textId="77777777" w:rsidR="00F51EDB" w:rsidRDefault="00F51EDB" w:rsidP="00F51EDB">
      <w:pPr>
        <w:numPr>
          <w:ilvl w:val="0"/>
          <w:numId w:val="25"/>
        </w:numPr>
        <w:spacing w:before="120" w:after="120"/>
        <w:ind w:left="1418" w:hanging="278"/>
        <w:rPr>
          <w:rFonts w:ascii="Arial" w:eastAsia="Calibri" w:hAnsi="Arial" w:cs="Arial"/>
        </w:rPr>
      </w:pPr>
      <w:r>
        <w:rPr>
          <w:rFonts w:ascii="Arial" w:eastAsia="Calibri" w:hAnsi="Arial" w:cs="Arial"/>
        </w:rPr>
        <w:t>Unstable independent care market</w:t>
      </w:r>
    </w:p>
    <w:p w14:paraId="6F22AA5C" w14:textId="77777777" w:rsidR="00F51EDB" w:rsidRDefault="00F51EDB" w:rsidP="00F51EDB">
      <w:pPr>
        <w:numPr>
          <w:ilvl w:val="0"/>
          <w:numId w:val="25"/>
        </w:numPr>
        <w:spacing w:before="120" w:after="120"/>
        <w:ind w:left="1418" w:hanging="278"/>
        <w:rPr>
          <w:rFonts w:ascii="Arial" w:eastAsia="Calibri" w:hAnsi="Arial" w:cs="Arial"/>
        </w:rPr>
      </w:pPr>
      <w:r>
        <w:rPr>
          <w:rFonts w:ascii="Arial" w:eastAsia="Calibri" w:hAnsi="Arial" w:cs="Arial"/>
        </w:rPr>
        <w:t>R</w:t>
      </w:r>
      <w:r w:rsidRPr="002E3BC8">
        <w:rPr>
          <w:rFonts w:ascii="Arial" w:eastAsia="Calibri" w:hAnsi="Arial" w:cs="Arial"/>
        </w:rPr>
        <w:t xml:space="preserve">ecruit and </w:t>
      </w:r>
      <w:r>
        <w:rPr>
          <w:rFonts w:ascii="Arial" w:eastAsia="Calibri" w:hAnsi="Arial" w:cs="Arial"/>
        </w:rPr>
        <w:t xml:space="preserve">retain a skilled and caring workforce to meet existing and potential spikes in demand. </w:t>
      </w:r>
    </w:p>
    <w:p w14:paraId="56B355B2" w14:textId="77777777" w:rsidR="00F51EDB" w:rsidRPr="002E3BC8" w:rsidRDefault="00F51EDB" w:rsidP="00F51EDB">
      <w:pPr>
        <w:numPr>
          <w:ilvl w:val="0"/>
          <w:numId w:val="25"/>
        </w:numPr>
        <w:spacing w:before="120" w:after="120"/>
        <w:ind w:left="1418" w:hanging="278"/>
        <w:rPr>
          <w:rFonts w:ascii="Arial" w:eastAsia="Calibri" w:hAnsi="Arial" w:cs="Arial"/>
        </w:rPr>
      </w:pPr>
      <w:r>
        <w:rPr>
          <w:rFonts w:ascii="Arial" w:eastAsia="Calibri" w:hAnsi="Arial" w:cs="Arial"/>
        </w:rPr>
        <w:t xml:space="preserve">Meeting our statutory duties to provide good quality of care. </w:t>
      </w:r>
    </w:p>
    <w:p w14:paraId="4101652C" w14:textId="77777777" w:rsidR="00F51EDB" w:rsidRDefault="00F51EDB" w:rsidP="001B5907">
      <w:pPr>
        <w:rPr>
          <w:rFonts w:ascii="Arial" w:hAnsi="Arial" w:cs="Arial"/>
          <w:color w:val="000080"/>
        </w:rPr>
      </w:pPr>
    </w:p>
    <w:p w14:paraId="2E84D7A5" w14:textId="77777777" w:rsidR="00861A58" w:rsidRPr="00861A58" w:rsidRDefault="00861A58" w:rsidP="00937F68">
      <w:pPr>
        <w:ind w:left="720"/>
        <w:rPr>
          <w:rFonts w:ascii="Arial" w:hAnsi="Arial" w:cs="Arial"/>
          <w:b/>
          <w:u w:val="single"/>
        </w:rPr>
      </w:pPr>
      <w:r w:rsidRPr="00861A58">
        <w:rPr>
          <w:rFonts w:ascii="Arial" w:hAnsi="Arial" w:cs="Arial"/>
          <w:b/>
          <w:u w:val="single"/>
        </w:rPr>
        <w:t>Proposal</w:t>
      </w:r>
    </w:p>
    <w:p w14:paraId="4B99056E" w14:textId="77777777" w:rsidR="00861A58" w:rsidRDefault="00861A58" w:rsidP="00937F68">
      <w:pPr>
        <w:ind w:left="720"/>
        <w:rPr>
          <w:rFonts w:ascii="Arial" w:hAnsi="Arial" w:cs="Arial"/>
        </w:rPr>
      </w:pPr>
    </w:p>
    <w:p w14:paraId="12288F6F" w14:textId="14B6FFD6" w:rsidR="00DA75AD" w:rsidRPr="00DA75AD" w:rsidRDefault="00DA75AD" w:rsidP="00DA75AD">
      <w:pPr>
        <w:ind w:left="720"/>
        <w:rPr>
          <w:rFonts w:ascii="Arial" w:hAnsi="Arial" w:cs="Arial"/>
        </w:rPr>
      </w:pPr>
      <w:bookmarkStart w:id="0" w:name="_Hlk155335608"/>
      <w:r w:rsidRPr="00DA75AD">
        <w:rPr>
          <w:rFonts w:ascii="Arial" w:hAnsi="Arial" w:cs="Arial"/>
        </w:rPr>
        <w:t>That as part of our wider Council tax proposals for 24</w:t>
      </w:r>
      <w:r w:rsidR="00031924">
        <w:rPr>
          <w:rFonts w:ascii="Arial" w:hAnsi="Arial" w:cs="Arial"/>
        </w:rPr>
        <w:t>-25</w:t>
      </w:r>
      <w:r w:rsidRPr="00DA75AD">
        <w:rPr>
          <w:rFonts w:ascii="Arial" w:hAnsi="Arial" w:cs="Arial"/>
        </w:rPr>
        <w:t>, we are proposing an increase of 2% to the government’s Council Tax precept for adult social care to help fund the rising cost of providing adult social care services. Indicatively, a 2% Social Care precept will raise an additional £4.</w:t>
      </w:r>
      <w:r w:rsidR="00DF48EA">
        <w:rPr>
          <w:rFonts w:ascii="Arial" w:hAnsi="Arial" w:cs="Arial"/>
        </w:rPr>
        <w:t>7</w:t>
      </w:r>
      <w:r w:rsidRPr="00DA75AD">
        <w:rPr>
          <w:rFonts w:ascii="Arial" w:hAnsi="Arial" w:cs="Arial"/>
        </w:rPr>
        <w:t>m.</w:t>
      </w:r>
    </w:p>
    <w:p w14:paraId="1299C43A" w14:textId="77777777" w:rsidR="00DA75AD" w:rsidRPr="00DA75AD" w:rsidRDefault="00DA75AD" w:rsidP="00DA75AD">
      <w:pPr>
        <w:ind w:left="720"/>
        <w:rPr>
          <w:rFonts w:ascii="Arial" w:hAnsi="Arial" w:cs="Arial"/>
        </w:rPr>
      </w:pPr>
    </w:p>
    <w:p w14:paraId="4DDBEF00" w14:textId="7830D58B" w:rsidR="00DA75AD" w:rsidRPr="00DA75AD" w:rsidRDefault="4D9DE21B" w:rsidP="00DA75AD">
      <w:pPr>
        <w:ind w:left="720"/>
        <w:rPr>
          <w:rFonts w:ascii="Arial" w:hAnsi="Arial" w:cs="Arial"/>
        </w:rPr>
      </w:pPr>
      <w:r w:rsidRPr="4B8BDA51">
        <w:rPr>
          <w:rFonts w:ascii="Arial" w:hAnsi="Arial" w:cs="Arial"/>
        </w:rPr>
        <w:t>A 2% increase would result in an extra £</w:t>
      </w:r>
      <w:r w:rsidR="07F4FD9F" w:rsidRPr="4B8BDA51">
        <w:rPr>
          <w:rFonts w:ascii="Arial" w:hAnsi="Arial" w:cs="Arial"/>
        </w:rPr>
        <w:t>3</w:t>
      </w:r>
      <w:r w:rsidR="00DF48EA">
        <w:rPr>
          <w:rFonts w:ascii="Arial" w:hAnsi="Arial" w:cs="Arial"/>
        </w:rPr>
        <w:t>2</w:t>
      </w:r>
      <w:r w:rsidR="07F4FD9F" w:rsidRPr="4B8BDA51">
        <w:rPr>
          <w:rFonts w:ascii="Arial" w:hAnsi="Arial" w:cs="Arial"/>
        </w:rPr>
        <w:t>.</w:t>
      </w:r>
      <w:r w:rsidR="00DF48EA">
        <w:rPr>
          <w:rFonts w:ascii="Arial" w:hAnsi="Arial" w:cs="Arial"/>
        </w:rPr>
        <w:t>42</w:t>
      </w:r>
      <w:r w:rsidRPr="4B8BDA51">
        <w:rPr>
          <w:rFonts w:ascii="Arial" w:hAnsi="Arial" w:cs="Arial"/>
        </w:rPr>
        <w:t xml:space="preserve"> a year per Band D property</w:t>
      </w:r>
      <w:r w:rsidR="7D439709" w:rsidRPr="4B8BDA51">
        <w:rPr>
          <w:rFonts w:ascii="Arial" w:hAnsi="Arial" w:cs="Arial"/>
        </w:rPr>
        <w:t>.</w:t>
      </w:r>
      <w:r w:rsidR="00DA75AD">
        <w:br/>
      </w:r>
    </w:p>
    <w:bookmarkEnd w:id="0"/>
    <w:p w14:paraId="09548F34" w14:textId="44C5BE40" w:rsidR="00861A58" w:rsidRDefault="4D9DE21B" w:rsidP="00DA75AD">
      <w:pPr>
        <w:ind w:left="720"/>
        <w:rPr>
          <w:rFonts w:ascii="Arial" w:hAnsi="Arial" w:cs="Arial"/>
        </w:rPr>
      </w:pPr>
      <w:r w:rsidRPr="4B8BDA51">
        <w:rPr>
          <w:rFonts w:ascii="Arial" w:hAnsi="Arial" w:cs="Arial"/>
        </w:rPr>
        <w:t>It needs to be noted that the amount charged and raised by the Council’s Social Care precept is lower than for many comparable authorities</w:t>
      </w:r>
      <w:r w:rsidR="48D9FC60" w:rsidRPr="4B8BDA51">
        <w:rPr>
          <w:rFonts w:ascii="Arial" w:hAnsi="Arial" w:cs="Arial"/>
        </w:rPr>
        <w:t xml:space="preserve"> </w:t>
      </w:r>
      <w:r w:rsidRPr="4B8BDA51">
        <w:rPr>
          <w:rFonts w:ascii="Arial" w:hAnsi="Arial" w:cs="Arial"/>
        </w:rPr>
        <w:t>and is insufficient to keep pace with increasing demand and rising costs.</w:t>
      </w:r>
    </w:p>
    <w:p w14:paraId="0562CB0E" w14:textId="3038BF48" w:rsidR="00DA75AD" w:rsidRDefault="00DA75AD" w:rsidP="4B8BDA51">
      <w:pPr>
        <w:ind w:left="720"/>
        <w:rPr>
          <w:rFonts w:ascii="Arial" w:hAnsi="Arial" w:cs="Arial"/>
        </w:rPr>
      </w:pPr>
    </w:p>
    <w:p w14:paraId="6388982D" w14:textId="77777777" w:rsidR="00DF48EA" w:rsidRDefault="00DF48EA" w:rsidP="4B8BDA51">
      <w:pPr>
        <w:ind w:left="720"/>
        <w:rPr>
          <w:rFonts w:ascii="Arial" w:hAnsi="Arial" w:cs="Arial"/>
        </w:rPr>
      </w:pPr>
    </w:p>
    <w:p w14:paraId="27D86DA7" w14:textId="77777777" w:rsidR="00F51EDB" w:rsidRDefault="00F51EDB" w:rsidP="003E4627">
      <w:pPr>
        <w:ind w:left="720"/>
        <w:rPr>
          <w:rFonts w:ascii="Arial" w:hAnsi="Arial" w:cs="Arial"/>
          <w:b/>
          <w:u w:val="single"/>
        </w:rPr>
      </w:pPr>
      <w:r>
        <w:rPr>
          <w:rFonts w:ascii="Arial" w:hAnsi="Arial" w:cs="Arial"/>
          <w:b/>
          <w:u w:val="single"/>
        </w:rPr>
        <w:t>Approach</w:t>
      </w:r>
    </w:p>
    <w:p w14:paraId="34CE0A41" w14:textId="77777777" w:rsidR="00F51EDB" w:rsidRDefault="00F51EDB" w:rsidP="00861A58">
      <w:pPr>
        <w:ind w:left="720"/>
        <w:rPr>
          <w:rFonts w:ascii="Arial" w:hAnsi="Arial" w:cs="Arial"/>
        </w:rPr>
      </w:pPr>
    </w:p>
    <w:p w14:paraId="435A2F6B" w14:textId="77777777" w:rsidR="00F51EDB" w:rsidRDefault="00861A58" w:rsidP="00861A58">
      <w:pPr>
        <w:ind w:left="720"/>
        <w:rPr>
          <w:rFonts w:ascii="Arial" w:hAnsi="Arial" w:cs="Arial"/>
        </w:rPr>
      </w:pPr>
      <w:r>
        <w:rPr>
          <w:rFonts w:ascii="Arial" w:hAnsi="Arial" w:cs="Arial"/>
        </w:rPr>
        <w:t xml:space="preserve">We </w:t>
      </w:r>
      <w:r w:rsidR="00F51EDB">
        <w:rPr>
          <w:rFonts w:ascii="Arial" w:hAnsi="Arial" w:cs="Arial"/>
        </w:rPr>
        <w:t xml:space="preserve">are working with </w:t>
      </w:r>
      <w:r>
        <w:rPr>
          <w:rFonts w:ascii="Arial" w:eastAsia="Calibri" w:hAnsi="Arial" w:cs="Arial"/>
        </w:rPr>
        <w:t xml:space="preserve">our </w:t>
      </w:r>
      <w:r>
        <w:rPr>
          <w:rFonts w:ascii="Arial" w:hAnsi="Arial" w:cs="Arial"/>
        </w:rPr>
        <w:t xml:space="preserve">partners within the Health and Social Care System to combine our collective resources to develop more </w:t>
      </w:r>
      <w:r w:rsidR="00F51EDB">
        <w:rPr>
          <w:rFonts w:ascii="Arial" w:hAnsi="Arial" w:cs="Arial"/>
        </w:rPr>
        <w:t>integrated</w:t>
      </w:r>
      <w:r>
        <w:rPr>
          <w:rFonts w:ascii="Arial" w:hAnsi="Arial" w:cs="Arial"/>
        </w:rPr>
        <w:t xml:space="preserve"> and aligned support solutions while promoting a culture that moves from a </w:t>
      </w:r>
      <w:r w:rsidRPr="00F22011">
        <w:rPr>
          <w:rFonts w:ascii="Arial" w:hAnsi="Arial" w:cs="Arial"/>
        </w:rPr>
        <w:t>dependency model</w:t>
      </w:r>
      <w:r>
        <w:rPr>
          <w:rFonts w:ascii="Arial" w:hAnsi="Arial" w:cs="Arial"/>
        </w:rPr>
        <w:t xml:space="preserve"> </w:t>
      </w:r>
      <w:r w:rsidRPr="00F22011">
        <w:rPr>
          <w:rFonts w:ascii="Arial" w:hAnsi="Arial" w:cs="Arial"/>
        </w:rPr>
        <w:t xml:space="preserve">to one that promotes independence and </w:t>
      </w:r>
      <w:r w:rsidR="00F51EDB">
        <w:rPr>
          <w:rFonts w:ascii="Arial" w:hAnsi="Arial" w:cs="Arial"/>
        </w:rPr>
        <w:t>resilience</w:t>
      </w:r>
      <w:r>
        <w:rPr>
          <w:rFonts w:ascii="Arial" w:hAnsi="Arial" w:cs="Arial"/>
        </w:rPr>
        <w:t xml:space="preserve">. </w:t>
      </w:r>
      <w:r w:rsidR="005551E1">
        <w:rPr>
          <w:rFonts w:ascii="Arial" w:hAnsi="Arial" w:cs="Arial"/>
        </w:rPr>
        <w:t xml:space="preserve"> </w:t>
      </w:r>
    </w:p>
    <w:p w14:paraId="62EBF3C5" w14:textId="77777777" w:rsidR="00F51EDB" w:rsidRDefault="00F51EDB" w:rsidP="00861A58">
      <w:pPr>
        <w:ind w:left="720"/>
        <w:rPr>
          <w:rFonts w:ascii="Arial" w:hAnsi="Arial" w:cs="Arial"/>
        </w:rPr>
      </w:pPr>
    </w:p>
    <w:p w14:paraId="40C3E0B7" w14:textId="77777777" w:rsidR="00861A58" w:rsidRDefault="00F51EDB" w:rsidP="00861A58">
      <w:pPr>
        <w:ind w:left="720"/>
        <w:rPr>
          <w:rFonts w:ascii="Arial" w:hAnsi="Arial" w:cs="Arial"/>
        </w:rPr>
      </w:pPr>
      <w:r>
        <w:rPr>
          <w:rFonts w:ascii="Arial" w:hAnsi="Arial" w:cs="Arial"/>
        </w:rPr>
        <w:lastRenderedPageBreak/>
        <w:t>The additional funding secured from the precept will be used to maintain our support levels and most importantly provide assurance that:</w:t>
      </w:r>
    </w:p>
    <w:p w14:paraId="06902D6E" w14:textId="77777777" w:rsidR="00861A58" w:rsidRDefault="00861A58" w:rsidP="00861A58">
      <w:pPr>
        <w:numPr>
          <w:ilvl w:val="0"/>
          <w:numId w:val="26"/>
        </w:numPr>
        <w:spacing w:before="120" w:after="120"/>
        <w:rPr>
          <w:rFonts w:ascii="Arial" w:eastAsia="Calibri" w:hAnsi="Arial" w:cs="Arial"/>
        </w:rPr>
      </w:pPr>
      <w:r>
        <w:rPr>
          <w:rFonts w:ascii="Arial" w:eastAsia="Calibri" w:hAnsi="Arial" w:cs="Arial"/>
        </w:rPr>
        <w:t xml:space="preserve">people are effectively discharged from </w:t>
      </w:r>
      <w:r w:rsidR="00F51EDB">
        <w:rPr>
          <w:rFonts w:ascii="Arial" w:eastAsia="Calibri" w:hAnsi="Arial" w:cs="Arial"/>
        </w:rPr>
        <w:t xml:space="preserve">the </w:t>
      </w:r>
      <w:r>
        <w:rPr>
          <w:rFonts w:ascii="Arial" w:eastAsia="Calibri" w:hAnsi="Arial" w:cs="Arial"/>
        </w:rPr>
        <w:t>hospital and supported within their own homes and settings.</w:t>
      </w:r>
    </w:p>
    <w:p w14:paraId="65CCF37E" w14:textId="77777777" w:rsidR="00861A58" w:rsidRDefault="00861A58" w:rsidP="00861A58">
      <w:pPr>
        <w:numPr>
          <w:ilvl w:val="0"/>
          <w:numId w:val="26"/>
        </w:numPr>
        <w:spacing w:before="120" w:after="120"/>
        <w:rPr>
          <w:rFonts w:ascii="Arial" w:eastAsia="Calibri" w:hAnsi="Arial" w:cs="Arial"/>
        </w:rPr>
      </w:pPr>
      <w:r w:rsidRPr="00336099">
        <w:rPr>
          <w:rFonts w:ascii="Arial" w:eastAsia="Calibri" w:hAnsi="Arial" w:cs="Arial"/>
        </w:rPr>
        <w:t xml:space="preserve">people </w:t>
      </w:r>
      <w:r w:rsidR="00F51EDB">
        <w:rPr>
          <w:rFonts w:ascii="Arial" w:eastAsia="Calibri" w:hAnsi="Arial" w:cs="Arial"/>
        </w:rPr>
        <w:t xml:space="preserve">are supported effectively </w:t>
      </w:r>
      <w:r w:rsidRPr="00336099">
        <w:rPr>
          <w:rFonts w:ascii="Arial" w:eastAsia="Calibri" w:hAnsi="Arial" w:cs="Arial"/>
        </w:rPr>
        <w:t xml:space="preserve">to regain skills and confidence to remain </w:t>
      </w:r>
      <w:r>
        <w:rPr>
          <w:rFonts w:ascii="Arial" w:eastAsia="Calibri" w:hAnsi="Arial" w:cs="Arial"/>
        </w:rPr>
        <w:t xml:space="preserve">independent, and where appropriate </w:t>
      </w:r>
      <w:r w:rsidR="00F51EDB">
        <w:rPr>
          <w:rFonts w:ascii="Arial" w:eastAsia="Calibri" w:hAnsi="Arial" w:cs="Arial"/>
        </w:rPr>
        <w:t>enhance</w:t>
      </w:r>
      <w:r>
        <w:rPr>
          <w:rFonts w:ascii="Arial" w:eastAsia="Calibri" w:hAnsi="Arial" w:cs="Arial"/>
        </w:rPr>
        <w:t xml:space="preserve"> the use of technological solutions and other aids to support them</w:t>
      </w:r>
    </w:p>
    <w:p w14:paraId="65CB5A50" w14:textId="77777777" w:rsidR="00861A58" w:rsidRDefault="00F51EDB" w:rsidP="00861A58">
      <w:pPr>
        <w:numPr>
          <w:ilvl w:val="0"/>
          <w:numId w:val="26"/>
        </w:numPr>
        <w:spacing w:before="120" w:after="120"/>
        <w:rPr>
          <w:rFonts w:ascii="Arial" w:eastAsia="Calibri" w:hAnsi="Arial" w:cs="Arial"/>
        </w:rPr>
      </w:pPr>
      <w:r>
        <w:rPr>
          <w:rFonts w:ascii="Arial" w:eastAsia="Calibri" w:hAnsi="Arial" w:cs="Arial"/>
        </w:rPr>
        <w:t xml:space="preserve">we are able to </w:t>
      </w:r>
      <w:r w:rsidR="00861A58" w:rsidRPr="00603197">
        <w:rPr>
          <w:rFonts w:ascii="Arial" w:eastAsia="Calibri" w:hAnsi="Arial" w:cs="Arial"/>
        </w:rPr>
        <w:t>reduce inequalities by co-producing culturally appropriate and sensitive needs-based support w</w:t>
      </w:r>
      <w:r w:rsidR="00861A58">
        <w:rPr>
          <w:rFonts w:ascii="Arial" w:eastAsia="Calibri" w:hAnsi="Arial" w:cs="Arial"/>
        </w:rPr>
        <w:t>ith communities and individuals</w:t>
      </w:r>
      <w:r w:rsidR="00861A58" w:rsidRPr="00603197">
        <w:rPr>
          <w:rFonts w:ascii="Arial" w:eastAsia="Calibri" w:hAnsi="Arial" w:cs="Arial"/>
        </w:rPr>
        <w:t xml:space="preserve"> </w:t>
      </w:r>
    </w:p>
    <w:p w14:paraId="4E524032" w14:textId="77777777" w:rsidR="00861A58" w:rsidRDefault="00F51EDB" w:rsidP="00861A58">
      <w:pPr>
        <w:numPr>
          <w:ilvl w:val="0"/>
          <w:numId w:val="26"/>
        </w:numPr>
        <w:spacing w:before="120" w:after="120"/>
        <w:rPr>
          <w:rFonts w:ascii="Arial" w:eastAsia="Calibri" w:hAnsi="Arial" w:cs="Arial"/>
        </w:rPr>
      </w:pPr>
      <w:r>
        <w:rPr>
          <w:rFonts w:ascii="Arial" w:eastAsia="Calibri" w:hAnsi="Arial" w:cs="Arial"/>
        </w:rPr>
        <w:t xml:space="preserve">we </w:t>
      </w:r>
      <w:r w:rsidR="00861A58">
        <w:rPr>
          <w:rFonts w:ascii="Arial" w:eastAsia="Calibri" w:hAnsi="Arial" w:cs="Arial"/>
        </w:rPr>
        <w:t xml:space="preserve">provide </w:t>
      </w:r>
      <w:r w:rsidR="00861A58" w:rsidRPr="00603197">
        <w:rPr>
          <w:rFonts w:ascii="Arial" w:eastAsia="Calibri" w:hAnsi="Arial" w:cs="Arial"/>
        </w:rPr>
        <w:t>equal access to services regard</w:t>
      </w:r>
      <w:r w:rsidR="00861A58">
        <w:rPr>
          <w:rFonts w:ascii="Arial" w:eastAsia="Calibri" w:hAnsi="Arial" w:cs="Arial"/>
        </w:rPr>
        <w:t>less of age and disability</w:t>
      </w:r>
    </w:p>
    <w:p w14:paraId="7B37BAEC" w14:textId="77777777" w:rsidR="00861A58" w:rsidRDefault="00F51EDB" w:rsidP="00861A58">
      <w:pPr>
        <w:numPr>
          <w:ilvl w:val="0"/>
          <w:numId w:val="26"/>
        </w:numPr>
        <w:spacing w:before="120" w:after="120"/>
        <w:rPr>
          <w:rFonts w:ascii="Arial" w:eastAsia="Calibri" w:hAnsi="Arial" w:cs="Arial"/>
        </w:rPr>
      </w:pPr>
      <w:r>
        <w:rPr>
          <w:rFonts w:ascii="Arial" w:eastAsia="Calibri" w:hAnsi="Arial" w:cs="Arial"/>
        </w:rPr>
        <w:t xml:space="preserve">we can </w:t>
      </w:r>
      <w:r w:rsidR="00861A58">
        <w:rPr>
          <w:rFonts w:ascii="Arial" w:eastAsia="Calibri" w:hAnsi="Arial" w:cs="Arial"/>
        </w:rPr>
        <w:t xml:space="preserve">increase </w:t>
      </w:r>
      <w:r w:rsidR="00861A58" w:rsidRPr="00603197">
        <w:rPr>
          <w:rFonts w:ascii="Arial" w:eastAsia="Calibri" w:hAnsi="Arial" w:cs="Arial"/>
        </w:rPr>
        <w:t xml:space="preserve">access to </w:t>
      </w:r>
      <w:r>
        <w:rPr>
          <w:rFonts w:ascii="Arial" w:eastAsia="Calibri" w:hAnsi="Arial" w:cs="Arial"/>
        </w:rPr>
        <w:t>community-based</w:t>
      </w:r>
      <w:r w:rsidR="00861A58" w:rsidRPr="00603197">
        <w:rPr>
          <w:rFonts w:ascii="Arial" w:eastAsia="Calibri" w:hAnsi="Arial" w:cs="Arial"/>
        </w:rPr>
        <w:t xml:space="preserve"> prevention and early intervention support solutions to </w:t>
      </w:r>
      <w:r w:rsidR="00861A58">
        <w:rPr>
          <w:rFonts w:ascii="Arial" w:eastAsia="Calibri" w:hAnsi="Arial" w:cs="Arial"/>
        </w:rPr>
        <w:t>reduce demand for Adult and Social Care support.</w:t>
      </w:r>
      <w:r w:rsidR="00861A58" w:rsidRPr="00603197">
        <w:rPr>
          <w:rFonts w:ascii="Arial" w:eastAsia="Calibri" w:hAnsi="Arial" w:cs="Arial"/>
        </w:rPr>
        <w:t xml:space="preserve">. </w:t>
      </w:r>
    </w:p>
    <w:p w14:paraId="0A575179" w14:textId="77777777" w:rsidR="00861A58" w:rsidRDefault="00F51EDB" w:rsidP="00861A58">
      <w:pPr>
        <w:numPr>
          <w:ilvl w:val="0"/>
          <w:numId w:val="26"/>
        </w:numPr>
        <w:spacing w:before="120" w:after="120"/>
        <w:rPr>
          <w:rFonts w:ascii="Arial" w:eastAsia="Calibri" w:hAnsi="Arial" w:cs="Arial"/>
        </w:rPr>
      </w:pPr>
      <w:r>
        <w:rPr>
          <w:rFonts w:ascii="Arial" w:eastAsia="Calibri" w:hAnsi="Arial" w:cs="Arial"/>
        </w:rPr>
        <w:t xml:space="preserve">we can </w:t>
      </w:r>
      <w:r w:rsidR="00861A58">
        <w:rPr>
          <w:rFonts w:ascii="Arial" w:eastAsia="Calibri" w:hAnsi="Arial" w:cs="Arial"/>
        </w:rPr>
        <w:t xml:space="preserve">implement </w:t>
      </w:r>
      <w:r>
        <w:rPr>
          <w:rFonts w:ascii="Arial" w:eastAsia="Calibri" w:hAnsi="Arial" w:cs="Arial"/>
        </w:rPr>
        <w:t>a whole system</w:t>
      </w:r>
      <w:r w:rsidR="00861A58">
        <w:rPr>
          <w:rFonts w:ascii="Arial" w:eastAsia="Calibri" w:hAnsi="Arial" w:cs="Arial"/>
        </w:rPr>
        <w:t xml:space="preserve"> </w:t>
      </w:r>
      <w:r w:rsidR="00861A58" w:rsidRPr="00603197">
        <w:rPr>
          <w:rFonts w:ascii="Arial" w:eastAsia="Calibri" w:hAnsi="Arial" w:cs="Arial"/>
        </w:rPr>
        <w:t xml:space="preserve">to </w:t>
      </w:r>
      <w:r w:rsidR="00861A58">
        <w:rPr>
          <w:rFonts w:ascii="Arial" w:eastAsia="Calibri" w:hAnsi="Arial" w:cs="Arial"/>
        </w:rPr>
        <w:t xml:space="preserve">support and </w:t>
      </w:r>
      <w:r w:rsidR="00861A58" w:rsidRPr="00603197">
        <w:rPr>
          <w:rFonts w:ascii="Arial" w:eastAsia="Calibri" w:hAnsi="Arial" w:cs="Arial"/>
        </w:rPr>
        <w:t xml:space="preserve">improve people’s mental health and wellbeing and address isolation/loneliness </w:t>
      </w:r>
    </w:p>
    <w:p w14:paraId="72E9C83B" w14:textId="77777777" w:rsidR="00861A58" w:rsidRDefault="00F51EDB" w:rsidP="00861A58">
      <w:pPr>
        <w:numPr>
          <w:ilvl w:val="0"/>
          <w:numId w:val="26"/>
        </w:numPr>
        <w:spacing w:before="120" w:after="120"/>
        <w:rPr>
          <w:rFonts w:ascii="Arial" w:eastAsia="Calibri" w:hAnsi="Arial" w:cs="Arial"/>
        </w:rPr>
      </w:pPr>
      <w:r>
        <w:rPr>
          <w:rFonts w:ascii="Arial" w:eastAsia="Calibri" w:hAnsi="Arial" w:cs="Arial"/>
        </w:rPr>
        <w:t xml:space="preserve">we can </w:t>
      </w:r>
      <w:r w:rsidR="00861A58" w:rsidRPr="00603197">
        <w:rPr>
          <w:rFonts w:ascii="Arial" w:eastAsia="Calibri" w:hAnsi="Arial" w:cs="Arial"/>
        </w:rPr>
        <w:t xml:space="preserve">identify and proactively support those people who are at risk of declining </w:t>
      </w:r>
      <w:r>
        <w:rPr>
          <w:rFonts w:ascii="Arial" w:eastAsia="Calibri" w:hAnsi="Arial" w:cs="Arial"/>
        </w:rPr>
        <w:t>health</w:t>
      </w:r>
      <w:r w:rsidR="00861A58" w:rsidRPr="00603197">
        <w:rPr>
          <w:rFonts w:ascii="Arial" w:eastAsia="Calibri" w:hAnsi="Arial" w:cs="Arial"/>
        </w:rPr>
        <w:t xml:space="preserve"> and wellbeing or at risk of safeguarding, through </w:t>
      </w:r>
      <w:r>
        <w:rPr>
          <w:rFonts w:ascii="Arial" w:eastAsia="Calibri" w:hAnsi="Arial" w:cs="Arial"/>
        </w:rPr>
        <w:t>community-based</w:t>
      </w:r>
      <w:r w:rsidR="00861A58" w:rsidRPr="00603197">
        <w:rPr>
          <w:rFonts w:ascii="Arial" w:eastAsia="Calibri" w:hAnsi="Arial" w:cs="Arial"/>
        </w:rPr>
        <w:t xml:space="preserve"> support solutions.</w:t>
      </w:r>
    </w:p>
    <w:p w14:paraId="6D98A12B" w14:textId="77777777" w:rsidR="00861A58" w:rsidRDefault="00861A58" w:rsidP="00861A58">
      <w:pPr>
        <w:spacing w:before="120" w:after="120"/>
        <w:ind w:left="709"/>
        <w:rPr>
          <w:rFonts w:ascii="Arial" w:eastAsia="Calibri" w:hAnsi="Arial" w:cs="Arial"/>
        </w:rPr>
      </w:pPr>
    </w:p>
    <w:p w14:paraId="48BB5AA1" w14:textId="653EB3D8" w:rsidR="003E4627" w:rsidRDefault="0255AA77" w:rsidP="4B8BDA51">
      <w:pPr>
        <w:ind w:left="720"/>
        <w:rPr>
          <w:rFonts w:ascii="Arial" w:hAnsi="Arial" w:cs="Arial"/>
          <w:b/>
          <w:bCs/>
          <w:u w:val="single"/>
        </w:rPr>
      </w:pPr>
      <w:r w:rsidRPr="4B8BDA51">
        <w:rPr>
          <w:rFonts w:ascii="Arial" w:hAnsi="Arial" w:cs="Arial"/>
          <w:b/>
          <w:bCs/>
          <w:u w:val="single"/>
        </w:rPr>
        <w:t>Background and statutory requirements:</w:t>
      </w:r>
    </w:p>
    <w:p w14:paraId="110FFD37" w14:textId="77777777" w:rsidR="003E4627" w:rsidRPr="003E4627" w:rsidRDefault="003E4627" w:rsidP="00750576">
      <w:pPr>
        <w:ind w:left="720"/>
        <w:rPr>
          <w:rFonts w:ascii="Arial" w:hAnsi="Arial" w:cs="Arial"/>
          <w:b/>
          <w:u w:val="single"/>
        </w:rPr>
      </w:pPr>
    </w:p>
    <w:p w14:paraId="565CF9B2" w14:textId="3E6D46A5" w:rsidR="00672011" w:rsidRDefault="1E755693" w:rsidP="00750576">
      <w:pPr>
        <w:ind w:left="720"/>
        <w:rPr>
          <w:rFonts w:ascii="Arial" w:hAnsi="Arial" w:cs="Arial"/>
        </w:rPr>
      </w:pPr>
      <w:r w:rsidRPr="4B8BDA51">
        <w:rPr>
          <w:rFonts w:ascii="Arial" w:hAnsi="Arial" w:cs="Arial"/>
        </w:rPr>
        <w:t xml:space="preserve">In 2016-17 the government introduced a separate </w:t>
      </w:r>
      <w:r w:rsidR="4034EBBB" w:rsidRPr="4B8BDA51">
        <w:rPr>
          <w:rFonts w:ascii="Arial" w:hAnsi="Arial" w:cs="Arial"/>
        </w:rPr>
        <w:t xml:space="preserve">adult social care precept that could be added to increases in </w:t>
      </w:r>
      <w:r w:rsidRPr="4B8BDA51">
        <w:rPr>
          <w:rFonts w:ascii="Arial" w:hAnsi="Arial" w:cs="Arial"/>
        </w:rPr>
        <w:t xml:space="preserve">Council Tax </w:t>
      </w:r>
      <w:r w:rsidR="02B7CCB3" w:rsidRPr="4B8BDA51">
        <w:rPr>
          <w:rFonts w:ascii="Arial" w:hAnsi="Arial" w:cs="Arial"/>
        </w:rPr>
        <w:t>without the need for a local referendum</w:t>
      </w:r>
      <w:r w:rsidR="4CF02140" w:rsidRPr="4B8BDA51">
        <w:rPr>
          <w:rFonts w:ascii="Arial" w:hAnsi="Arial" w:cs="Arial"/>
        </w:rPr>
        <w:t xml:space="preserve">, the increase allowed for the precept has varied in different years. </w:t>
      </w:r>
      <w:r w:rsidRPr="4B8BDA51">
        <w:rPr>
          <w:rFonts w:ascii="Arial" w:hAnsi="Arial" w:cs="Arial"/>
        </w:rPr>
        <w:t>Th</w:t>
      </w:r>
      <w:r w:rsidR="2477323F" w:rsidRPr="4B8BDA51">
        <w:rPr>
          <w:rFonts w:ascii="Arial" w:hAnsi="Arial" w:cs="Arial"/>
        </w:rPr>
        <w:t>e precept was</w:t>
      </w:r>
      <w:r w:rsidRPr="4B8BDA51">
        <w:rPr>
          <w:rFonts w:ascii="Arial" w:hAnsi="Arial" w:cs="Arial"/>
        </w:rPr>
        <w:t xml:space="preserve"> introduced in response to the significant cost pressures facing local authorities with adult social care responsibilities and must be used to fu</w:t>
      </w:r>
      <w:r w:rsidR="1E3600E6" w:rsidRPr="4B8BDA51">
        <w:rPr>
          <w:rFonts w:ascii="Arial" w:hAnsi="Arial" w:cs="Arial"/>
        </w:rPr>
        <w:t xml:space="preserve">nd adult social care services. </w:t>
      </w:r>
    </w:p>
    <w:p w14:paraId="6B699379" w14:textId="77777777" w:rsidR="00672011" w:rsidRDefault="00672011" w:rsidP="00750576">
      <w:pPr>
        <w:ind w:left="720"/>
        <w:rPr>
          <w:rFonts w:ascii="Arial" w:hAnsi="Arial" w:cs="Arial"/>
        </w:rPr>
      </w:pPr>
    </w:p>
    <w:p w14:paraId="6FC2746C" w14:textId="7B7B902D" w:rsidR="00DF02D4" w:rsidRDefault="1E3600E6" w:rsidP="00937F68">
      <w:pPr>
        <w:ind w:left="720"/>
        <w:rPr>
          <w:rFonts w:ascii="Arial" w:hAnsi="Arial" w:cs="Arial"/>
        </w:rPr>
      </w:pPr>
      <w:r w:rsidRPr="4B8BDA51">
        <w:rPr>
          <w:rFonts w:ascii="Arial" w:hAnsi="Arial" w:cs="Arial"/>
        </w:rPr>
        <w:t xml:space="preserve">The </w:t>
      </w:r>
      <w:r w:rsidR="50D1411E" w:rsidRPr="4B8BDA51">
        <w:rPr>
          <w:rFonts w:ascii="Arial" w:hAnsi="Arial" w:cs="Arial"/>
        </w:rPr>
        <w:t xml:space="preserve">Government has allowed Local Authorities to continue to charge the additional social care precept </w:t>
      </w:r>
      <w:r w:rsidR="007F4298">
        <w:rPr>
          <w:rFonts w:ascii="Arial" w:hAnsi="Arial" w:cs="Arial"/>
        </w:rPr>
        <w:t xml:space="preserve">and this was confirmed by the </w:t>
      </w:r>
      <w:hyperlink r:id="rId12" w:anchor=":~:text=In%20the%20Local%20government%20finance,from%20the%20sector%20for%20stability." w:history="1">
        <w:r w:rsidR="06E0EBC6" w:rsidRPr="00031924">
          <w:rPr>
            <w:rStyle w:val="Hyperlink"/>
            <w:rFonts w:ascii="Arial" w:hAnsi="Arial" w:cs="Arial"/>
          </w:rPr>
          <w:t>Chancellor</w:t>
        </w:r>
        <w:r w:rsidR="007F4298">
          <w:rPr>
            <w:rStyle w:val="Hyperlink"/>
            <w:rFonts w:ascii="Arial" w:hAnsi="Arial" w:cs="Arial"/>
          </w:rPr>
          <w:t xml:space="preserve"> in his </w:t>
        </w:r>
        <w:r w:rsidR="77A25470" w:rsidRPr="00031924">
          <w:rPr>
            <w:rStyle w:val="Hyperlink"/>
            <w:rFonts w:ascii="Arial" w:hAnsi="Arial" w:cs="Arial"/>
          </w:rPr>
          <w:t>Autumn Statement</w:t>
        </w:r>
      </w:hyperlink>
      <w:r w:rsidR="77A25470" w:rsidRPr="4B8BDA51">
        <w:rPr>
          <w:rFonts w:ascii="Arial" w:hAnsi="Arial" w:cs="Arial"/>
        </w:rPr>
        <w:t xml:space="preserve"> </w:t>
      </w:r>
      <w:r w:rsidR="00031924">
        <w:rPr>
          <w:rFonts w:ascii="Arial" w:hAnsi="Arial" w:cs="Arial"/>
        </w:rPr>
        <w:t>made in December 2023</w:t>
      </w:r>
      <w:r w:rsidR="50D1411E" w:rsidRPr="4B8BDA51">
        <w:rPr>
          <w:rFonts w:ascii="Arial" w:hAnsi="Arial" w:cs="Arial"/>
        </w:rPr>
        <w:t xml:space="preserve">. </w:t>
      </w:r>
    </w:p>
    <w:p w14:paraId="3FE9F23F" w14:textId="77777777" w:rsidR="000705A4" w:rsidRPr="006F2E56" w:rsidRDefault="000705A4" w:rsidP="00491786">
      <w:pPr>
        <w:spacing w:after="120"/>
        <w:rPr>
          <w:rFonts w:ascii="Arial" w:hAnsi="Arial" w:cs="Arial"/>
          <w:b/>
        </w:rPr>
      </w:pPr>
    </w:p>
    <w:p w14:paraId="6B1C8819" w14:textId="77777777" w:rsidR="00491786" w:rsidRPr="00491786" w:rsidRDefault="00491786" w:rsidP="007F05CB">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14:paraId="1F72F646" w14:textId="77777777" w:rsidR="00E82A09" w:rsidRDefault="00E82A09" w:rsidP="00E82A09">
      <w:pPr>
        <w:rPr>
          <w:rFonts w:ascii="Arial" w:hAnsi="Arial" w:cs="Arial"/>
          <w:b/>
          <w:color w:val="000080"/>
        </w:rPr>
      </w:pPr>
    </w:p>
    <w:p w14:paraId="0557310F" w14:textId="77777777" w:rsid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14:paraId="08CE6F91" w14:textId="77777777" w:rsidR="00937F68" w:rsidRDefault="00937F68" w:rsidP="00937F68">
      <w:pPr>
        <w:ind w:left="720"/>
        <w:rPr>
          <w:rFonts w:ascii="Arial" w:hAnsi="Arial" w:cs="Arial"/>
          <w:b/>
          <w:color w:val="000080"/>
        </w:rPr>
      </w:pPr>
    </w:p>
    <w:p w14:paraId="2299F7C3" w14:textId="1D0D7FCD" w:rsidR="00937F68" w:rsidRPr="00AB2E5C" w:rsidRDefault="06E0EBC6" w:rsidP="00AB2E5C">
      <w:pPr>
        <w:ind w:left="720"/>
        <w:rPr>
          <w:rFonts w:ascii="Arial" w:hAnsi="Arial" w:cs="Arial"/>
        </w:rPr>
      </w:pPr>
      <w:r w:rsidRPr="4B8BDA51">
        <w:rPr>
          <w:rFonts w:ascii="Arial" w:hAnsi="Arial" w:cs="Arial"/>
        </w:rPr>
        <w:t xml:space="preserve">Yes, the funding generated from the Social Care Precept will enable the Adult Social Care Department to continue to provide </w:t>
      </w:r>
      <w:r w:rsidR="68620284" w:rsidRPr="4B8BDA51">
        <w:rPr>
          <w:rFonts w:ascii="Arial" w:hAnsi="Arial" w:cs="Arial"/>
        </w:rPr>
        <w:t xml:space="preserve">and commission </w:t>
      </w:r>
      <w:r w:rsidRPr="4B8BDA51">
        <w:rPr>
          <w:rFonts w:ascii="Arial" w:hAnsi="Arial" w:cs="Arial"/>
        </w:rPr>
        <w:t xml:space="preserve">support and services to the most vulnerable groups across the district, while ensuring the provision of support meets the person care needs and outcomes in line with the duties set out within the Care Act.  </w:t>
      </w:r>
      <w:r w:rsidR="3023B3B7" w:rsidRPr="4B8BDA51">
        <w:rPr>
          <w:rFonts w:ascii="Arial" w:hAnsi="Arial" w:cs="Arial"/>
        </w:rPr>
        <w:t>These groups include older adults and adults with physical and/or learning disabilities.</w:t>
      </w:r>
    </w:p>
    <w:p w14:paraId="61CDCEAD" w14:textId="77777777" w:rsidR="001A7399" w:rsidRDefault="001A7399" w:rsidP="001A7399">
      <w:pPr>
        <w:rPr>
          <w:rFonts w:ascii="Arial" w:hAnsi="Arial" w:cs="Arial"/>
          <w:b/>
          <w:color w:val="000080"/>
        </w:rPr>
      </w:pPr>
    </w:p>
    <w:p w14:paraId="6BB9E253" w14:textId="681028E6" w:rsidR="001A7399" w:rsidRDefault="06E0EBC6" w:rsidP="4B8BDA51">
      <w:pPr>
        <w:ind w:left="720"/>
        <w:rPr>
          <w:rFonts w:ascii="Arial" w:hAnsi="Arial" w:cs="Arial"/>
        </w:rPr>
      </w:pPr>
      <w:r w:rsidRPr="4B8BDA51">
        <w:rPr>
          <w:rFonts w:ascii="Arial" w:hAnsi="Arial" w:cs="Arial"/>
        </w:rPr>
        <w:lastRenderedPageBreak/>
        <w:t xml:space="preserve">The provision of needs-based more cost-effective and sustainable services will facilitate the integration of people into the community and will enable them to gain greater access to community services and resources. It will enable them to participate in the broader social networks outside their homes and so improve their opportunities to access services (including services that may lead to employment) and foster good relations between different groups of </w:t>
      </w:r>
      <w:r w:rsidR="2D7486D6" w:rsidRPr="4B8BDA51">
        <w:rPr>
          <w:rFonts w:ascii="Arial" w:hAnsi="Arial" w:cs="Arial"/>
        </w:rPr>
        <w:t>people and communities</w:t>
      </w:r>
      <w:r w:rsidRPr="4B8BDA51">
        <w:rPr>
          <w:rFonts w:ascii="Arial" w:hAnsi="Arial" w:cs="Arial"/>
        </w:rPr>
        <w:t xml:space="preserve"> by ensuring equality and transparency of service access and with the local community</w:t>
      </w:r>
    </w:p>
    <w:p w14:paraId="23DE523C" w14:textId="77777777" w:rsidR="001A7399" w:rsidRPr="001A7399" w:rsidRDefault="001A7399" w:rsidP="001A7399">
      <w:pPr>
        <w:rPr>
          <w:rFonts w:ascii="Arial" w:hAnsi="Arial" w:cs="Arial"/>
          <w:b/>
          <w:color w:val="000080"/>
        </w:rPr>
      </w:pPr>
    </w:p>
    <w:p w14:paraId="76BE1415" w14:textId="77777777" w:rsidR="00DE56FE"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14:paraId="07547A01" w14:textId="6C82C776" w:rsidR="00DE56FE" w:rsidRPr="001A7399" w:rsidRDefault="00DE56FE" w:rsidP="4B8BDA51">
      <w:pPr>
        <w:rPr>
          <w:rFonts w:ascii="Arial" w:hAnsi="Arial" w:cs="Arial"/>
          <w:b/>
          <w:bCs/>
          <w:color w:val="000080"/>
        </w:rPr>
      </w:pPr>
    </w:p>
    <w:p w14:paraId="33CA26C4" w14:textId="77777777" w:rsidR="00285A46" w:rsidRPr="00D164CD" w:rsidRDefault="00D164CD" w:rsidP="00D164CD">
      <w:pPr>
        <w:ind w:left="720"/>
        <w:rPr>
          <w:rFonts w:ascii="Arial" w:hAnsi="Arial" w:cs="Arial"/>
        </w:rPr>
      </w:pPr>
      <w:r w:rsidRPr="00D164CD">
        <w:rPr>
          <w:rFonts w:ascii="Arial" w:hAnsi="Arial" w:cs="Arial"/>
        </w:rPr>
        <w:t xml:space="preserve">Yes, </w:t>
      </w:r>
      <w:r>
        <w:rPr>
          <w:rFonts w:ascii="Arial" w:hAnsi="Arial" w:cs="Arial"/>
        </w:rPr>
        <w:t>d</w:t>
      </w:r>
      <w:r w:rsidRPr="00D164CD">
        <w:rPr>
          <w:rFonts w:ascii="Arial" w:hAnsi="Arial" w:cs="Arial"/>
        </w:rPr>
        <w:t>iscrimination and harassment may include unintended exclusion from opportunities or isolation from family, friends</w:t>
      </w:r>
      <w:r>
        <w:rPr>
          <w:rFonts w:ascii="Arial" w:hAnsi="Arial" w:cs="Arial"/>
        </w:rPr>
        <w:t>,</w:t>
      </w:r>
      <w:r w:rsidRPr="00D164CD">
        <w:rPr>
          <w:rFonts w:ascii="Arial" w:hAnsi="Arial" w:cs="Arial"/>
        </w:rPr>
        <w:t xml:space="preserve"> and the community. </w:t>
      </w:r>
      <w:r>
        <w:rPr>
          <w:rFonts w:ascii="Arial" w:hAnsi="Arial" w:cs="Arial"/>
        </w:rPr>
        <w:t xml:space="preserve"> </w:t>
      </w:r>
      <w:r w:rsidRPr="00D164CD">
        <w:rPr>
          <w:rFonts w:ascii="Arial" w:hAnsi="Arial" w:cs="Arial"/>
        </w:rPr>
        <w:t xml:space="preserve">The additional funding will enable the service to provide </w:t>
      </w:r>
      <w:r>
        <w:rPr>
          <w:rFonts w:ascii="Arial" w:hAnsi="Arial" w:cs="Arial"/>
        </w:rPr>
        <w:t>and secure ongoing equally accessed support for</w:t>
      </w:r>
      <w:r w:rsidRPr="00D164CD">
        <w:rPr>
          <w:rFonts w:ascii="Arial" w:hAnsi="Arial" w:cs="Arial"/>
        </w:rPr>
        <w:t xml:space="preserve"> vulnerable people who share a protected </w:t>
      </w:r>
      <w:r>
        <w:rPr>
          <w:rFonts w:ascii="Arial" w:hAnsi="Arial" w:cs="Arial"/>
        </w:rPr>
        <w:t>characteristic</w:t>
      </w:r>
      <w:r w:rsidRPr="00D164CD">
        <w:rPr>
          <w:rFonts w:ascii="Arial" w:hAnsi="Arial" w:cs="Arial"/>
        </w:rPr>
        <w:t xml:space="preserve"> to retain their independence within their own home (or supported living) while enabling them to continue to </w:t>
      </w:r>
      <w:r>
        <w:rPr>
          <w:rFonts w:ascii="Arial" w:hAnsi="Arial" w:cs="Arial"/>
        </w:rPr>
        <w:t>actively</w:t>
      </w:r>
      <w:r w:rsidRPr="00D164CD">
        <w:rPr>
          <w:rFonts w:ascii="Arial" w:hAnsi="Arial" w:cs="Arial"/>
        </w:rPr>
        <w:t xml:space="preserve"> engage in their wider community.</w:t>
      </w:r>
      <w:r>
        <w:rPr>
          <w:rFonts w:ascii="Arial" w:hAnsi="Arial" w:cs="Arial"/>
        </w:rPr>
        <w:t xml:space="preserve">  The approach we are taking should help reduce t</w:t>
      </w:r>
      <w:r w:rsidRPr="00D164CD">
        <w:rPr>
          <w:rFonts w:ascii="Arial" w:hAnsi="Arial" w:cs="Arial"/>
        </w:rPr>
        <w:t>he potential for such exclusion and isolation.</w:t>
      </w:r>
    </w:p>
    <w:p w14:paraId="6537F28F" w14:textId="08B17D16" w:rsidR="00DE56FE" w:rsidRPr="001A7399" w:rsidRDefault="00DE56FE" w:rsidP="4B8BDA51">
      <w:pPr>
        <w:rPr>
          <w:rFonts w:ascii="Arial" w:hAnsi="Arial" w:cs="Arial"/>
          <w:b/>
          <w:bCs/>
          <w:color w:val="000080"/>
        </w:rPr>
      </w:pPr>
    </w:p>
    <w:p w14:paraId="09C4A9B3" w14:textId="77777777" w:rsidR="00E82A09" w:rsidRPr="001A7399" w:rsidRDefault="001A7399" w:rsidP="00E82A09">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00E82A09" w:rsidRPr="001A7399">
        <w:rPr>
          <w:rFonts w:ascii="Arial" w:hAnsi="Arial" w:cs="Arial"/>
          <w:b/>
          <w:color w:val="000080"/>
        </w:rPr>
        <w:t xml:space="preserve"> </w:t>
      </w:r>
    </w:p>
    <w:p w14:paraId="6DFB9E20" w14:textId="77777777" w:rsidR="004A5C0B" w:rsidRDefault="004A5C0B" w:rsidP="00491786">
      <w:pPr>
        <w:rPr>
          <w:rFonts w:ascii="Arial" w:hAnsi="Arial" w:cs="Arial"/>
          <w:color w:val="000080"/>
        </w:rPr>
      </w:pPr>
    </w:p>
    <w:p w14:paraId="70DF9E56" w14:textId="5CAD4F48" w:rsidR="00607D1D" w:rsidRDefault="0212995D" w:rsidP="4B8BDA51">
      <w:pPr>
        <w:ind w:firstLine="720"/>
        <w:rPr>
          <w:rFonts w:ascii="Arial" w:hAnsi="Arial" w:cs="Arial"/>
          <w:color w:val="000080"/>
        </w:rPr>
      </w:pPr>
      <w:r w:rsidRPr="4B8BDA51">
        <w:rPr>
          <w:rFonts w:ascii="Arial" w:hAnsi="Arial" w:cs="Arial"/>
          <w:color w:val="000080"/>
        </w:rPr>
        <w:t xml:space="preserve">Yes. Raising the amount of Council Tax payable on a property could have a </w:t>
      </w:r>
      <w:r w:rsidR="00607D1D">
        <w:tab/>
      </w:r>
      <w:r w:rsidR="00607D1D">
        <w:tab/>
      </w:r>
      <w:r w:rsidRPr="4B8BDA51">
        <w:rPr>
          <w:rFonts w:ascii="Arial" w:hAnsi="Arial" w:cs="Arial"/>
          <w:color w:val="000080"/>
        </w:rPr>
        <w:t>disproportionate impact on people on low incomes.</w:t>
      </w:r>
    </w:p>
    <w:p w14:paraId="144A5D23" w14:textId="5018087B" w:rsidR="001A2A4E" w:rsidRPr="00607D1D" w:rsidRDefault="001A2A4E" w:rsidP="4B8BDA51">
      <w:pPr>
        <w:rPr>
          <w:rFonts w:ascii="Arial" w:hAnsi="Arial" w:cs="Arial"/>
          <w:color w:val="000080"/>
        </w:rPr>
      </w:pPr>
    </w:p>
    <w:p w14:paraId="0923559F" w14:textId="77777777" w:rsidR="00491786" w:rsidRPr="00512DBA" w:rsidRDefault="001B0349" w:rsidP="00AB3D62">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006B48F1" w:rsidRP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00491786" w:rsidRPr="00512DBA">
        <w:rPr>
          <w:rFonts w:ascii="Arial" w:hAnsi="Arial" w:cs="Arial"/>
          <w:b/>
          <w:color w:val="000080"/>
        </w:rPr>
        <w:t>protected characteristics?</w:t>
      </w:r>
    </w:p>
    <w:p w14:paraId="671DC21D" w14:textId="77777777" w:rsidR="00491786" w:rsidRPr="001A7399" w:rsidRDefault="00491786" w:rsidP="00491786">
      <w:pPr>
        <w:ind w:firstLine="720"/>
        <w:rPr>
          <w:rFonts w:ascii="Arial" w:hAnsi="Arial" w:cs="Arial"/>
          <w:i/>
        </w:rPr>
      </w:pPr>
      <w:r w:rsidRPr="001A7399">
        <w:rPr>
          <w:rFonts w:ascii="Arial" w:hAnsi="Arial" w:cs="Arial"/>
          <w:color w:val="000080"/>
        </w:rPr>
        <w:t>(</w:t>
      </w:r>
      <w:r w:rsidR="00512DBA" w:rsidRPr="001A7399">
        <w:rPr>
          <w:rFonts w:ascii="Arial" w:hAnsi="Arial" w:cs="Arial"/>
          <w:color w:val="000080"/>
        </w:rPr>
        <w:t>Ple</w:t>
      </w:r>
      <w:r w:rsidR="000D6D03" w:rsidRPr="001A7399">
        <w:rPr>
          <w:rFonts w:ascii="Arial" w:hAnsi="Arial" w:cs="Arial"/>
          <w:color w:val="000080"/>
        </w:rPr>
        <w:t>ase indicate high (H)</w:t>
      </w:r>
      <w:r w:rsidR="00512DBA" w:rsidRPr="001A7399">
        <w:rPr>
          <w:rFonts w:ascii="Arial" w:hAnsi="Arial" w:cs="Arial"/>
          <w:color w:val="000080"/>
        </w:rPr>
        <w:t xml:space="preserve">, </w:t>
      </w:r>
      <w:r w:rsidR="00E82A09" w:rsidRPr="001A7399">
        <w:rPr>
          <w:rFonts w:ascii="Arial" w:hAnsi="Arial" w:cs="Arial"/>
          <w:color w:val="000080"/>
        </w:rPr>
        <w:t xml:space="preserve">medium (M), </w:t>
      </w:r>
      <w:r w:rsidR="00512DBA" w:rsidRPr="001A7399">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14:paraId="738610EB" w14:textId="77777777" w:rsidR="00D81901" w:rsidRPr="001A7399" w:rsidRDefault="00D81901" w:rsidP="00491786">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D81901" w:rsidRPr="00F106C5" w14:paraId="1F06F7AA" w14:textId="77777777" w:rsidTr="4B8BDA51">
        <w:trPr>
          <w:trHeight w:hRule="exact" w:val="537"/>
          <w:jc w:val="center"/>
        </w:trPr>
        <w:tc>
          <w:tcPr>
            <w:tcW w:w="5970" w:type="dxa"/>
            <w:shd w:val="clear" w:color="auto" w:fill="DDFFFF"/>
            <w:vAlign w:val="center"/>
          </w:tcPr>
          <w:p w14:paraId="6F5015BE" w14:textId="77777777" w:rsidR="00D81901" w:rsidRPr="001A7399" w:rsidRDefault="00D81901" w:rsidP="00F2035A">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0590C468" w14:textId="77777777" w:rsidR="00D81901" w:rsidRPr="001A7399" w:rsidRDefault="00D81901" w:rsidP="00F2035A">
            <w:pPr>
              <w:jc w:val="center"/>
              <w:rPr>
                <w:rFonts w:ascii="Arial" w:hAnsi="Arial" w:cs="Arial"/>
                <w:b/>
                <w:color w:val="0000FF"/>
              </w:rPr>
            </w:pPr>
            <w:r w:rsidRPr="001A7399">
              <w:rPr>
                <w:rFonts w:ascii="Arial" w:hAnsi="Arial" w:cs="Arial"/>
                <w:b/>
                <w:color w:val="0000FF"/>
              </w:rPr>
              <w:t>Impact</w:t>
            </w:r>
          </w:p>
          <w:p w14:paraId="2D659D37" w14:textId="77777777" w:rsidR="00D81901" w:rsidRPr="00DD675A" w:rsidRDefault="000D6D03" w:rsidP="00F2035A">
            <w:pPr>
              <w:jc w:val="center"/>
              <w:rPr>
                <w:rFonts w:ascii="Arial" w:hAnsi="Arial" w:cs="Arial"/>
                <w:color w:val="0000FF"/>
              </w:rPr>
            </w:pPr>
            <w:r w:rsidRPr="001A7399">
              <w:rPr>
                <w:rFonts w:ascii="Arial" w:hAnsi="Arial" w:cs="Arial"/>
                <w:color w:val="0000FF"/>
              </w:rPr>
              <w:t>(H,</w:t>
            </w:r>
            <w:r w:rsidR="00D81901" w:rsidRPr="001A7399">
              <w:rPr>
                <w:rFonts w:ascii="Arial" w:hAnsi="Arial" w:cs="Arial"/>
                <w:color w:val="0000FF"/>
              </w:rPr>
              <w:t xml:space="preserve"> </w:t>
            </w:r>
            <w:r w:rsidR="00E82A09" w:rsidRPr="001A7399">
              <w:rPr>
                <w:rFonts w:ascii="Arial" w:hAnsi="Arial" w:cs="Arial"/>
                <w:color w:val="0000FF"/>
              </w:rPr>
              <w:t xml:space="preserve">M, </w:t>
            </w:r>
            <w:r w:rsidR="00D81901" w:rsidRPr="001A7399">
              <w:rPr>
                <w:rFonts w:ascii="Arial" w:hAnsi="Arial" w:cs="Arial"/>
                <w:color w:val="0000FF"/>
              </w:rPr>
              <w:t>L, N)</w:t>
            </w:r>
          </w:p>
        </w:tc>
      </w:tr>
      <w:tr w:rsidR="00D164CD" w:rsidRPr="00F106C5" w14:paraId="54E6EF5B" w14:textId="77777777" w:rsidTr="4B8BDA51">
        <w:trPr>
          <w:trHeight w:val="428"/>
          <w:jc w:val="center"/>
        </w:trPr>
        <w:tc>
          <w:tcPr>
            <w:tcW w:w="5970" w:type="dxa"/>
            <w:shd w:val="clear" w:color="auto" w:fill="DDFFFF"/>
            <w:vAlign w:val="center"/>
          </w:tcPr>
          <w:p w14:paraId="2DB1BF02" w14:textId="77777777" w:rsidR="00D164CD" w:rsidRPr="00F106C5" w:rsidRDefault="00D164CD" w:rsidP="00D164CD">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1FE97689" w14:textId="77777777" w:rsidR="00D164CD" w:rsidRDefault="00D164CD" w:rsidP="00D164CD">
            <w:pPr>
              <w:jc w:val="center"/>
            </w:pPr>
            <w:r w:rsidRPr="00A774CE">
              <w:rPr>
                <w:rFonts w:ascii="Arial" w:hAnsi="Arial" w:cs="Arial"/>
                <w:color w:val="0000FF"/>
              </w:rPr>
              <w:t>L</w:t>
            </w:r>
          </w:p>
        </w:tc>
      </w:tr>
      <w:tr w:rsidR="00D164CD" w:rsidRPr="00F106C5" w14:paraId="16C23AEA" w14:textId="77777777" w:rsidTr="4B8BDA51">
        <w:trPr>
          <w:trHeight w:val="428"/>
          <w:jc w:val="center"/>
        </w:trPr>
        <w:tc>
          <w:tcPr>
            <w:tcW w:w="5970" w:type="dxa"/>
            <w:shd w:val="clear" w:color="auto" w:fill="DDFFFF"/>
            <w:vAlign w:val="center"/>
          </w:tcPr>
          <w:p w14:paraId="3196EC1C" w14:textId="77777777" w:rsidR="00D164CD" w:rsidRPr="00F106C5" w:rsidRDefault="00D164CD" w:rsidP="00D164CD">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53231B24" w14:textId="77777777" w:rsidR="00D164CD" w:rsidRDefault="00D164CD" w:rsidP="00D164CD">
            <w:pPr>
              <w:jc w:val="center"/>
            </w:pPr>
            <w:r w:rsidRPr="00A774CE">
              <w:rPr>
                <w:rFonts w:ascii="Arial" w:hAnsi="Arial" w:cs="Arial"/>
                <w:color w:val="0000FF"/>
              </w:rPr>
              <w:t>L</w:t>
            </w:r>
          </w:p>
        </w:tc>
      </w:tr>
      <w:tr w:rsidR="00D164CD" w:rsidRPr="00F106C5" w14:paraId="303C2760" w14:textId="77777777" w:rsidTr="4B8BDA51">
        <w:trPr>
          <w:trHeight w:val="428"/>
          <w:jc w:val="center"/>
        </w:trPr>
        <w:tc>
          <w:tcPr>
            <w:tcW w:w="5970" w:type="dxa"/>
            <w:shd w:val="clear" w:color="auto" w:fill="DDFFFF"/>
            <w:vAlign w:val="center"/>
          </w:tcPr>
          <w:p w14:paraId="3C006327" w14:textId="77777777" w:rsidR="00D164CD" w:rsidRPr="00F106C5" w:rsidRDefault="00D164CD" w:rsidP="00D164CD">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16C4F85E" w14:textId="77777777" w:rsidR="00D164CD" w:rsidRDefault="00D164CD" w:rsidP="00D164CD">
            <w:pPr>
              <w:jc w:val="center"/>
            </w:pPr>
            <w:r w:rsidRPr="00A774CE">
              <w:rPr>
                <w:rFonts w:ascii="Arial" w:hAnsi="Arial" w:cs="Arial"/>
                <w:color w:val="0000FF"/>
              </w:rPr>
              <w:t>L</w:t>
            </w:r>
          </w:p>
        </w:tc>
      </w:tr>
      <w:tr w:rsidR="00D164CD" w:rsidRPr="00F106C5" w14:paraId="5D0889FC" w14:textId="77777777" w:rsidTr="4B8BDA51">
        <w:trPr>
          <w:trHeight w:val="428"/>
          <w:jc w:val="center"/>
        </w:trPr>
        <w:tc>
          <w:tcPr>
            <w:tcW w:w="5970" w:type="dxa"/>
            <w:shd w:val="clear" w:color="auto" w:fill="DDFFFF"/>
            <w:vAlign w:val="center"/>
          </w:tcPr>
          <w:p w14:paraId="487A3927" w14:textId="77777777" w:rsidR="00D164CD" w:rsidRPr="00F106C5" w:rsidRDefault="00D164CD" w:rsidP="00D164CD">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71D159FA" w14:textId="77777777" w:rsidR="00D164CD" w:rsidRDefault="00D164CD" w:rsidP="00D164CD">
            <w:pPr>
              <w:jc w:val="center"/>
            </w:pPr>
            <w:r w:rsidRPr="00A774CE">
              <w:rPr>
                <w:rFonts w:ascii="Arial" w:hAnsi="Arial" w:cs="Arial"/>
                <w:color w:val="0000FF"/>
              </w:rPr>
              <w:t>L</w:t>
            </w:r>
          </w:p>
        </w:tc>
      </w:tr>
      <w:tr w:rsidR="00D164CD" w:rsidRPr="00F106C5" w14:paraId="708BECE7" w14:textId="77777777" w:rsidTr="4B8BDA51">
        <w:trPr>
          <w:trHeight w:val="428"/>
          <w:jc w:val="center"/>
        </w:trPr>
        <w:tc>
          <w:tcPr>
            <w:tcW w:w="5970" w:type="dxa"/>
            <w:shd w:val="clear" w:color="auto" w:fill="DDFFFF"/>
            <w:vAlign w:val="center"/>
          </w:tcPr>
          <w:p w14:paraId="5920EB66" w14:textId="77777777" w:rsidR="00D164CD" w:rsidRPr="00F106C5" w:rsidRDefault="00D164CD" w:rsidP="00D164CD">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14:paraId="02E24308" w14:textId="77777777" w:rsidR="00D164CD" w:rsidRDefault="00D164CD" w:rsidP="00D164CD">
            <w:pPr>
              <w:jc w:val="center"/>
            </w:pPr>
            <w:r w:rsidRPr="00A774CE">
              <w:rPr>
                <w:rFonts w:ascii="Arial" w:hAnsi="Arial" w:cs="Arial"/>
                <w:color w:val="0000FF"/>
              </w:rPr>
              <w:t>L</w:t>
            </w:r>
          </w:p>
        </w:tc>
      </w:tr>
      <w:tr w:rsidR="00D164CD" w:rsidRPr="00F106C5" w14:paraId="6DBF95F3" w14:textId="77777777" w:rsidTr="4B8BDA51">
        <w:trPr>
          <w:trHeight w:val="428"/>
          <w:jc w:val="center"/>
        </w:trPr>
        <w:tc>
          <w:tcPr>
            <w:tcW w:w="5970" w:type="dxa"/>
            <w:shd w:val="clear" w:color="auto" w:fill="DDFFFF"/>
            <w:vAlign w:val="center"/>
          </w:tcPr>
          <w:p w14:paraId="549BE6C6" w14:textId="77777777" w:rsidR="00D164CD" w:rsidRPr="00F106C5" w:rsidRDefault="00D164CD" w:rsidP="00D164CD">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584122A5" w14:textId="77777777" w:rsidR="00D164CD" w:rsidRDefault="00D164CD" w:rsidP="00D164CD">
            <w:pPr>
              <w:jc w:val="center"/>
            </w:pPr>
            <w:r w:rsidRPr="00A774CE">
              <w:rPr>
                <w:rFonts w:ascii="Arial" w:hAnsi="Arial" w:cs="Arial"/>
                <w:color w:val="0000FF"/>
              </w:rPr>
              <w:t>L</w:t>
            </w:r>
          </w:p>
        </w:tc>
      </w:tr>
      <w:tr w:rsidR="00D164CD" w:rsidRPr="00F106C5" w14:paraId="34FDB5BA" w14:textId="77777777" w:rsidTr="4B8BDA51">
        <w:trPr>
          <w:trHeight w:val="428"/>
          <w:jc w:val="center"/>
        </w:trPr>
        <w:tc>
          <w:tcPr>
            <w:tcW w:w="5970" w:type="dxa"/>
            <w:shd w:val="clear" w:color="auto" w:fill="DDFFFF"/>
            <w:vAlign w:val="center"/>
          </w:tcPr>
          <w:p w14:paraId="3C34B011" w14:textId="77777777" w:rsidR="00D164CD" w:rsidRPr="00F106C5" w:rsidRDefault="00D164CD" w:rsidP="00D164CD">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3CA96D88" w14:textId="77777777" w:rsidR="00D164CD" w:rsidRDefault="00D164CD" w:rsidP="00D164CD">
            <w:pPr>
              <w:jc w:val="center"/>
            </w:pPr>
            <w:r w:rsidRPr="00A774CE">
              <w:rPr>
                <w:rFonts w:ascii="Arial" w:hAnsi="Arial" w:cs="Arial"/>
                <w:color w:val="0000FF"/>
              </w:rPr>
              <w:t>L</w:t>
            </w:r>
          </w:p>
        </w:tc>
      </w:tr>
      <w:tr w:rsidR="00D164CD" w:rsidRPr="00F106C5" w14:paraId="535B83C8" w14:textId="77777777" w:rsidTr="4B8BDA51">
        <w:trPr>
          <w:trHeight w:val="428"/>
          <w:jc w:val="center"/>
        </w:trPr>
        <w:tc>
          <w:tcPr>
            <w:tcW w:w="5970" w:type="dxa"/>
            <w:tcBorders>
              <w:bottom w:val="single" w:sz="6" w:space="0" w:color="auto"/>
            </w:tcBorders>
            <w:shd w:val="clear" w:color="auto" w:fill="DDFFFF"/>
            <w:vAlign w:val="center"/>
          </w:tcPr>
          <w:p w14:paraId="1A7FF3C2" w14:textId="77777777" w:rsidR="00D164CD" w:rsidRPr="00F106C5" w:rsidRDefault="00D164CD" w:rsidP="00D164CD">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795B802B" w14:textId="77777777" w:rsidR="00D164CD" w:rsidRDefault="00D164CD" w:rsidP="00D164CD">
            <w:pPr>
              <w:jc w:val="center"/>
            </w:pPr>
            <w:r w:rsidRPr="00A774CE">
              <w:rPr>
                <w:rFonts w:ascii="Arial" w:hAnsi="Arial" w:cs="Arial"/>
                <w:color w:val="0000FF"/>
              </w:rPr>
              <w:t>L</w:t>
            </w:r>
          </w:p>
        </w:tc>
      </w:tr>
      <w:tr w:rsidR="00D164CD" w:rsidRPr="00F106C5" w14:paraId="30A87297" w14:textId="77777777" w:rsidTr="4B8BDA51">
        <w:trPr>
          <w:trHeight w:val="428"/>
          <w:jc w:val="center"/>
        </w:trPr>
        <w:tc>
          <w:tcPr>
            <w:tcW w:w="5970" w:type="dxa"/>
            <w:shd w:val="clear" w:color="auto" w:fill="DDFFFF"/>
            <w:vAlign w:val="center"/>
          </w:tcPr>
          <w:p w14:paraId="5588D65F" w14:textId="77777777" w:rsidR="00D164CD" w:rsidRPr="00F106C5" w:rsidRDefault="00D164CD" w:rsidP="00D164CD">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4B0B5C62" w14:textId="77777777" w:rsidR="00D164CD" w:rsidRDefault="00D164CD" w:rsidP="00D164CD">
            <w:pPr>
              <w:jc w:val="center"/>
            </w:pPr>
            <w:r w:rsidRPr="00A774CE">
              <w:rPr>
                <w:rFonts w:ascii="Arial" w:hAnsi="Arial" w:cs="Arial"/>
                <w:color w:val="0000FF"/>
              </w:rPr>
              <w:t>L</w:t>
            </w:r>
          </w:p>
        </w:tc>
      </w:tr>
      <w:tr w:rsidR="00DE56FE" w:rsidRPr="00F106C5" w14:paraId="3D5E36AA" w14:textId="77777777" w:rsidTr="4B8BDA51">
        <w:trPr>
          <w:trHeight w:val="428"/>
          <w:jc w:val="center"/>
        </w:trPr>
        <w:tc>
          <w:tcPr>
            <w:tcW w:w="5970" w:type="dxa"/>
            <w:shd w:val="clear" w:color="auto" w:fill="DDFFFF"/>
            <w:vAlign w:val="center"/>
          </w:tcPr>
          <w:p w14:paraId="6D61794E" w14:textId="77777777" w:rsidR="00DE56FE" w:rsidRPr="00F106C5" w:rsidRDefault="00DE56FE" w:rsidP="00DE56FE">
            <w:pPr>
              <w:rPr>
                <w:rFonts w:ascii="Arial" w:hAnsi="Arial" w:cs="Arial"/>
                <w:color w:val="0000FF"/>
              </w:rPr>
            </w:pPr>
            <w:r>
              <w:rPr>
                <w:rFonts w:ascii="Arial" w:hAnsi="Arial" w:cs="Arial"/>
                <w:b/>
                <w:color w:val="0000FF"/>
              </w:rPr>
              <w:t>Additional Consideration:</w:t>
            </w:r>
          </w:p>
        </w:tc>
        <w:tc>
          <w:tcPr>
            <w:tcW w:w="2490" w:type="dxa"/>
            <w:shd w:val="clear" w:color="auto" w:fill="auto"/>
          </w:tcPr>
          <w:p w14:paraId="637805D2" w14:textId="77777777" w:rsidR="00DE56FE" w:rsidRPr="00F106C5" w:rsidRDefault="00DE56FE" w:rsidP="00951D8F">
            <w:pPr>
              <w:jc w:val="center"/>
              <w:rPr>
                <w:rFonts w:ascii="Arial" w:hAnsi="Arial" w:cs="Arial"/>
                <w:color w:val="0000FF"/>
              </w:rPr>
            </w:pPr>
          </w:p>
        </w:tc>
      </w:tr>
      <w:tr w:rsidR="00D81901" w:rsidRPr="00F106C5" w14:paraId="76CEACDE" w14:textId="77777777" w:rsidTr="4B8BDA51">
        <w:trPr>
          <w:trHeight w:val="428"/>
          <w:jc w:val="center"/>
        </w:trPr>
        <w:tc>
          <w:tcPr>
            <w:tcW w:w="5970" w:type="dxa"/>
            <w:shd w:val="clear" w:color="auto" w:fill="DDFFFF"/>
            <w:vAlign w:val="center"/>
          </w:tcPr>
          <w:p w14:paraId="39D06010" w14:textId="77777777" w:rsidR="00D81901" w:rsidRPr="00F106C5" w:rsidRDefault="00D81901" w:rsidP="00F2035A">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63695634" w14:textId="353263B9" w:rsidR="00D81901" w:rsidRPr="00F106C5" w:rsidRDefault="47B4751D" w:rsidP="00951D8F">
            <w:pPr>
              <w:jc w:val="center"/>
              <w:rPr>
                <w:rFonts w:ascii="Arial" w:hAnsi="Arial" w:cs="Arial"/>
                <w:color w:val="0000FF"/>
              </w:rPr>
            </w:pPr>
            <w:r w:rsidRPr="4B8BDA51">
              <w:rPr>
                <w:rFonts w:ascii="Arial" w:hAnsi="Arial" w:cs="Arial"/>
                <w:color w:val="0000FF"/>
              </w:rPr>
              <w:t>M</w:t>
            </w:r>
            <w:r w:rsidR="4EB4BCDB" w:rsidRPr="4B8BDA51">
              <w:rPr>
                <w:rFonts w:ascii="Arial" w:hAnsi="Arial" w:cs="Arial"/>
                <w:color w:val="0000FF"/>
              </w:rPr>
              <w:t>/L</w:t>
            </w:r>
          </w:p>
        </w:tc>
      </w:tr>
    </w:tbl>
    <w:p w14:paraId="463F29E8" w14:textId="77777777" w:rsidR="003809F0" w:rsidRDefault="003809F0" w:rsidP="00512DBA">
      <w:pPr>
        <w:rPr>
          <w:rFonts w:ascii="Arial" w:hAnsi="Arial" w:cs="Arial"/>
          <w:b/>
          <w:color w:val="000080"/>
        </w:rPr>
      </w:pPr>
    </w:p>
    <w:p w14:paraId="3B7B4B86" w14:textId="77777777" w:rsidR="000705A4" w:rsidRDefault="000705A4" w:rsidP="000705A4">
      <w:pPr>
        <w:rPr>
          <w:rFonts w:ascii="Arial" w:hAnsi="Arial" w:cs="Arial"/>
        </w:rPr>
      </w:pPr>
    </w:p>
    <w:p w14:paraId="55A32118" w14:textId="77777777" w:rsidR="00DE56FE" w:rsidRPr="002B692D" w:rsidRDefault="008F247C" w:rsidP="008F247C">
      <w:pPr>
        <w:rPr>
          <w:rFonts w:ascii="Arial" w:hAnsi="Arial" w:cs="Arial"/>
          <w:b/>
          <w:color w:val="000080"/>
        </w:rPr>
      </w:pPr>
      <w:r w:rsidRPr="002B692D">
        <w:rPr>
          <w:rFonts w:ascii="Arial" w:hAnsi="Arial" w:cs="Arial"/>
          <w:b/>
          <w:color w:val="000080"/>
        </w:rPr>
        <w:lastRenderedPageBreak/>
        <w:t xml:space="preserve">2.5 </w:t>
      </w:r>
      <w:r w:rsidRPr="002B692D">
        <w:rPr>
          <w:rFonts w:ascii="Arial" w:hAnsi="Arial" w:cs="Arial"/>
          <w:b/>
          <w:color w:val="000080"/>
        </w:rPr>
        <w:tab/>
      </w:r>
      <w:r w:rsidR="005E7DC8" w:rsidRPr="002B692D">
        <w:rPr>
          <w:rFonts w:ascii="Arial" w:hAnsi="Arial" w:cs="Arial"/>
          <w:b/>
          <w:color w:val="000080"/>
        </w:rPr>
        <w:t xml:space="preserve">How could </w:t>
      </w:r>
      <w:r w:rsidR="007C71DF" w:rsidRPr="002B692D">
        <w:rPr>
          <w:rFonts w:ascii="Arial" w:hAnsi="Arial" w:cs="Arial"/>
          <w:b/>
          <w:color w:val="000080"/>
        </w:rPr>
        <w:t xml:space="preserve">the disproportionate </w:t>
      </w:r>
      <w:r w:rsidR="005E7DC8" w:rsidRPr="002B692D">
        <w:rPr>
          <w:rFonts w:ascii="Arial" w:hAnsi="Arial" w:cs="Arial"/>
          <w:b/>
          <w:color w:val="000080"/>
        </w:rPr>
        <w:t xml:space="preserve">negative </w:t>
      </w:r>
      <w:r w:rsidR="007C71DF" w:rsidRPr="002B692D">
        <w:rPr>
          <w:rFonts w:ascii="Arial" w:hAnsi="Arial" w:cs="Arial"/>
          <w:b/>
          <w:color w:val="000080"/>
        </w:rPr>
        <w:t>impacts</w:t>
      </w:r>
      <w:r w:rsidR="00857A35" w:rsidRPr="002B692D">
        <w:rPr>
          <w:rFonts w:ascii="Arial" w:hAnsi="Arial" w:cs="Arial"/>
          <w:b/>
          <w:color w:val="000080"/>
        </w:rPr>
        <w:t xml:space="preserve"> be mitigated or eliminated</w:t>
      </w:r>
      <w:r w:rsidR="003809F0" w:rsidRPr="002B692D">
        <w:rPr>
          <w:rFonts w:ascii="Arial" w:hAnsi="Arial" w:cs="Arial"/>
          <w:b/>
          <w:color w:val="000080"/>
        </w:rPr>
        <w:t>?</w:t>
      </w:r>
      <w:r w:rsidR="004804CE" w:rsidRPr="002B692D">
        <w:rPr>
          <w:rFonts w:ascii="Arial" w:hAnsi="Arial" w:cs="Arial"/>
          <w:b/>
          <w:color w:val="000080"/>
        </w:rPr>
        <w:t xml:space="preserve"> </w:t>
      </w:r>
    </w:p>
    <w:p w14:paraId="05755577" w14:textId="77777777" w:rsidR="001A7399" w:rsidRPr="002B692D" w:rsidRDefault="00540730" w:rsidP="00BB2135">
      <w:pPr>
        <w:rPr>
          <w:rFonts w:ascii="Arial" w:hAnsi="Arial" w:cs="Arial"/>
          <w:color w:val="000080"/>
        </w:rPr>
      </w:pPr>
      <w:r w:rsidRPr="002B692D">
        <w:rPr>
          <w:rFonts w:ascii="Arial" w:hAnsi="Arial" w:cs="Arial"/>
          <w:color w:val="000080"/>
        </w:rPr>
        <w:t xml:space="preserve">(Note: </w:t>
      </w:r>
      <w:r w:rsidR="00DF1CA9" w:rsidRPr="002B692D">
        <w:rPr>
          <w:rFonts w:ascii="Arial" w:hAnsi="Arial" w:cs="Arial"/>
          <w:color w:val="000080"/>
        </w:rPr>
        <w:t>L</w:t>
      </w:r>
      <w:r w:rsidRPr="002B692D">
        <w:rPr>
          <w:rFonts w:ascii="Arial" w:hAnsi="Arial" w:cs="Arial"/>
          <w:color w:val="000080"/>
        </w:rPr>
        <w:t>egislation and best practice</w:t>
      </w:r>
      <w:r w:rsidR="00DF1CA9" w:rsidRPr="002B692D">
        <w:rPr>
          <w:rFonts w:ascii="Arial" w:hAnsi="Arial" w:cs="Arial"/>
          <w:color w:val="000080"/>
        </w:rPr>
        <w:t xml:space="preserve"> require</w:t>
      </w:r>
      <w:r w:rsidRPr="002B692D">
        <w:rPr>
          <w:rFonts w:ascii="Arial" w:hAnsi="Arial" w:cs="Arial"/>
          <w:color w:val="000080"/>
        </w:rPr>
        <w:t xml:space="preserve"> mitigations to be considered, </w:t>
      </w:r>
      <w:r w:rsidR="00DF1CA9" w:rsidRPr="002B692D">
        <w:rPr>
          <w:rFonts w:ascii="Arial" w:hAnsi="Arial" w:cs="Arial"/>
          <w:color w:val="000080"/>
        </w:rPr>
        <w:t xml:space="preserve">but need </w:t>
      </w:r>
      <w:r w:rsidRPr="002B692D">
        <w:rPr>
          <w:rFonts w:ascii="Arial" w:hAnsi="Arial" w:cs="Arial"/>
          <w:color w:val="000080"/>
        </w:rPr>
        <w:t xml:space="preserve">only </w:t>
      </w:r>
      <w:r w:rsidR="00DF1CA9" w:rsidRPr="002B692D">
        <w:rPr>
          <w:rFonts w:ascii="Arial" w:hAnsi="Arial" w:cs="Arial"/>
          <w:color w:val="000080"/>
        </w:rPr>
        <w:t xml:space="preserve">be </w:t>
      </w:r>
      <w:r w:rsidRPr="002B692D">
        <w:rPr>
          <w:rFonts w:ascii="Arial" w:hAnsi="Arial" w:cs="Arial"/>
          <w:color w:val="000080"/>
        </w:rPr>
        <w:t xml:space="preserve">put in place </w:t>
      </w:r>
      <w:r w:rsidR="00DF1CA9" w:rsidRPr="002B692D">
        <w:rPr>
          <w:rFonts w:ascii="Arial" w:hAnsi="Arial" w:cs="Arial"/>
          <w:color w:val="000080"/>
        </w:rPr>
        <w:t>if</w:t>
      </w:r>
      <w:r w:rsidRPr="002B692D">
        <w:rPr>
          <w:rFonts w:ascii="Arial" w:hAnsi="Arial" w:cs="Arial"/>
          <w:color w:val="000080"/>
        </w:rPr>
        <w:t xml:space="preserve"> </w:t>
      </w:r>
      <w:r w:rsidR="00BB2135" w:rsidRPr="002B692D">
        <w:rPr>
          <w:rFonts w:ascii="Arial" w:hAnsi="Arial" w:cs="Arial"/>
          <w:color w:val="000080"/>
        </w:rPr>
        <w:t xml:space="preserve">it is </w:t>
      </w:r>
      <w:r w:rsidRPr="002B692D">
        <w:rPr>
          <w:rFonts w:ascii="Arial" w:hAnsi="Arial" w:cs="Arial"/>
          <w:color w:val="000080"/>
        </w:rPr>
        <w:t xml:space="preserve">possible.) </w:t>
      </w:r>
    </w:p>
    <w:p w14:paraId="3A0FF5F2" w14:textId="77777777" w:rsidR="00C51AB0" w:rsidRPr="002B692D" w:rsidRDefault="00C51AB0" w:rsidP="004804CE">
      <w:pPr>
        <w:ind w:left="720" w:hanging="720"/>
        <w:rPr>
          <w:rFonts w:ascii="Arial" w:hAnsi="Arial" w:cs="Arial"/>
          <w:color w:val="000080"/>
        </w:rPr>
      </w:pPr>
    </w:p>
    <w:p w14:paraId="64EFEBBB" w14:textId="77777777" w:rsidR="005509AD" w:rsidRDefault="005509AD" w:rsidP="005509AD">
      <w:pPr>
        <w:ind w:left="720"/>
        <w:rPr>
          <w:rFonts w:ascii="Arial" w:hAnsi="Arial" w:cs="Arial"/>
        </w:rPr>
      </w:pPr>
      <w:r>
        <w:rPr>
          <w:rFonts w:ascii="Arial" w:hAnsi="Arial" w:cs="Arial"/>
        </w:rPr>
        <w:t xml:space="preserve">We are proposing a number of measures will be put in place to </w:t>
      </w:r>
      <w:r w:rsidRPr="005509AD">
        <w:rPr>
          <w:rFonts w:ascii="Arial" w:hAnsi="Arial" w:cs="Arial"/>
        </w:rPr>
        <w:t>help mitigate the impact of Council Tax and Adult Social Care</w:t>
      </w:r>
      <w:r>
        <w:rPr>
          <w:rFonts w:ascii="Arial" w:hAnsi="Arial" w:cs="Arial"/>
        </w:rPr>
        <w:t xml:space="preserve"> precept increases – these include:</w:t>
      </w:r>
    </w:p>
    <w:p w14:paraId="5630AD66" w14:textId="77777777" w:rsidR="005509AD" w:rsidRDefault="005509AD" w:rsidP="005509AD">
      <w:pPr>
        <w:ind w:left="720"/>
        <w:rPr>
          <w:rFonts w:ascii="Arial" w:hAnsi="Arial" w:cs="Arial"/>
        </w:rPr>
      </w:pPr>
    </w:p>
    <w:p w14:paraId="1681CF38" w14:textId="77777777" w:rsidR="007F4298" w:rsidRPr="007F4298" w:rsidRDefault="007F4298" w:rsidP="007F4298">
      <w:pPr>
        <w:ind w:left="720"/>
        <w:rPr>
          <w:rFonts w:ascii="Arial" w:hAnsi="Arial" w:cs="Arial"/>
          <w:b/>
        </w:rPr>
      </w:pPr>
      <w:r w:rsidRPr="007F4298">
        <w:rPr>
          <w:rFonts w:ascii="Arial" w:hAnsi="Arial" w:cs="Arial"/>
          <w:b/>
        </w:rPr>
        <w:t>Council Tax Reduction Scheme</w:t>
      </w:r>
    </w:p>
    <w:p w14:paraId="0CF74BDF" w14:textId="77777777" w:rsidR="007F4298" w:rsidRPr="007F4298" w:rsidRDefault="007F4298" w:rsidP="007F4298">
      <w:pPr>
        <w:ind w:left="720"/>
        <w:rPr>
          <w:rFonts w:ascii="Arial" w:hAnsi="Arial" w:cs="Arial"/>
        </w:rPr>
      </w:pPr>
      <w:r w:rsidRPr="007F4298">
        <w:rPr>
          <w:rFonts w:ascii="Arial" w:hAnsi="Arial" w:cs="Arial"/>
        </w:rPr>
        <w:t>Those applying for Bradford’s Council Tax Reduction (CTR) scheme and who meet the scheme’s criteria can receive:</w:t>
      </w:r>
    </w:p>
    <w:p w14:paraId="06266A27" w14:textId="77777777" w:rsidR="007F4298" w:rsidRPr="007F4298" w:rsidRDefault="007F4298" w:rsidP="007F4298">
      <w:pPr>
        <w:numPr>
          <w:ilvl w:val="0"/>
          <w:numId w:val="27"/>
        </w:numPr>
        <w:ind w:left="1080"/>
        <w:rPr>
          <w:rFonts w:ascii="Arial" w:hAnsi="Arial" w:cs="Arial"/>
        </w:rPr>
      </w:pPr>
      <w:r w:rsidRPr="007F4298">
        <w:rPr>
          <w:rFonts w:ascii="Arial" w:hAnsi="Arial" w:cs="Arial"/>
        </w:rPr>
        <w:t>100% reduction in Council Tax for pensioners or a partner of a pensioner</w:t>
      </w:r>
    </w:p>
    <w:p w14:paraId="0AC3203B" w14:textId="77777777" w:rsidR="007F4298" w:rsidRPr="007F4298" w:rsidRDefault="007F4298" w:rsidP="007F4298">
      <w:pPr>
        <w:numPr>
          <w:ilvl w:val="0"/>
          <w:numId w:val="27"/>
        </w:numPr>
        <w:ind w:left="1080"/>
        <w:rPr>
          <w:rFonts w:ascii="Arial" w:hAnsi="Arial" w:cs="Arial"/>
        </w:rPr>
      </w:pPr>
      <w:r w:rsidRPr="007F4298">
        <w:rPr>
          <w:rFonts w:ascii="Arial" w:hAnsi="Arial" w:cs="Arial"/>
        </w:rPr>
        <w:t xml:space="preserve">Up to a maximum 70% reduction on a Band A property charge for those of working age (and not a partner of a pensioner). </w:t>
      </w:r>
    </w:p>
    <w:p w14:paraId="7AB8248A" w14:textId="77777777" w:rsidR="007F4298" w:rsidRPr="007F4298" w:rsidRDefault="007F4298" w:rsidP="007F4298">
      <w:pPr>
        <w:ind w:left="709"/>
        <w:rPr>
          <w:rFonts w:ascii="Arial" w:hAnsi="Arial" w:cs="Arial"/>
        </w:rPr>
      </w:pPr>
      <w:r w:rsidRPr="007F4298">
        <w:rPr>
          <w:rFonts w:ascii="Arial" w:hAnsi="Arial" w:cs="Arial"/>
        </w:rPr>
        <w:t>The scheme is means tested.</w:t>
      </w:r>
    </w:p>
    <w:p w14:paraId="055EA950" w14:textId="77777777" w:rsidR="007F4298" w:rsidRPr="007F4298" w:rsidRDefault="007F4298" w:rsidP="007F4298">
      <w:pPr>
        <w:ind w:left="1440" w:hanging="720"/>
        <w:rPr>
          <w:rFonts w:ascii="Arial" w:hAnsi="Arial" w:cs="Arial"/>
        </w:rPr>
      </w:pPr>
    </w:p>
    <w:p w14:paraId="1B921A30" w14:textId="77777777" w:rsidR="007F4298" w:rsidRPr="007F4298" w:rsidRDefault="007F4298" w:rsidP="007F4298">
      <w:pPr>
        <w:ind w:left="720"/>
        <w:rPr>
          <w:rFonts w:ascii="Arial" w:hAnsi="Arial" w:cs="Arial"/>
          <w:color w:val="000080"/>
        </w:rPr>
      </w:pPr>
      <w:r w:rsidRPr="007F4298">
        <w:rPr>
          <w:rFonts w:ascii="Arial" w:hAnsi="Arial" w:cs="Arial"/>
          <w:b/>
        </w:rPr>
        <w:t>Single Person Discount</w:t>
      </w:r>
      <w:r w:rsidRPr="007F4298">
        <w:rPr>
          <w:rFonts w:ascii="Arial" w:hAnsi="Arial" w:cs="Arial"/>
        </w:rPr>
        <w:t xml:space="preserve"> – is a 25% discount against the Council Tax payable on a property available to those who are the sole adult living in a property</w:t>
      </w:r>
      <w:r w:rsidRPr="007F4298">
        <w:rPr>
          <w:rFonts w:ascii="Arial" w:hAnsi="Arial" w:cs="Arial"/>
          <w:color w:val="000080"/>
        </w:rPr>
        <w:t xml:space="preserve">. </w:t>
      </w:r>
    </w:p>
    <w:p w14:paraId="4F0358C9" w14:textId="77777777" w:rsidR="007F4298" w:rsidRPr="007F4298" w:rsidRDefault="007F4298" w:rsidP="007F4298">
      <w:pPr>
        <w:ind w:left="720"/>
        <w:rPr>
          <w:rFonts w:ascii="Arial" w:hAnsi="Arial" w:cs="Arial"/>
          <w:color w:val="000080"/>
        </w:rPr>
      </w:pPr>
    </w:p>
    <w:p w14:paraId="4E71FD72" w14:textId="77777777" w:rsidR="007F4298" w:rsidRPr="007F4298" w:rsidRDefault="007F4298" w:rsidP="007F4298">
      <w:pPr>
        <w:ind w:left="720"/>
        <w:rPr>
          <w:rFonts w:ascii="Arial" w:hAnsi="Arial" w:cs="Arial"/>
        </w:rPr>
      </w:pPr>
      <w:r w:rsidRPr="007F4298">
        <w:rPr>
          <w:rFonts w:ascii="Arial" w:hAnsi="Arial" w:cs="Arial"/>
          <w:b/>
        </w:rPr>
        <w:t xml:space="preserve">Care Leavers - </w:t>
      </w:r>
      <w:r w:rsidRPr="007F4298">
        <w:rPr>
          <w:rFonts w:ascii="Arial" w:hAnsi="Arial" w:cs="Arial"/>
        </w:rPr>
        <w:t xml:space="preserve">Young people who were being looked after by Bradford Council at the point they turned 18, and have now left care, are exempt from paying Council Tax up to the age of 25. Care leavers are disregarded for the purpose of assessing the number of adult residents in a property for the calculation of Council Tax, so if they live with another person, a 25% discount will apply. </w:t>
      </w:r>
    </w:p>
    <w:p w14:paraId="0614E3DF" w14:textId="77777777" w:rsidR="007F4298" w:rsidRPr="007F4298" w:rsidRDefault="007F4298" w:rsidP="007F4298">
      <w:pPr>
        <w:ind w:left="720"/>
        <w:rPr>
          <w:rFonts w:ascii="Arial" w:hAnsi="Arial" w:cs="Arial"/>
        </w:rPr>
      </w:pPr>
    </w:p>
    <w:p w14:paraId="6A76933D" w14:textId="77777777" w:rsidR="007F4298" w:rsidRPr="007F4298" w:rsidRDefault="007F4298" w:rsidP="007F4298">
      <w:pPr>
        <w:ind w:left="720"/>
        <w:rPr>
          <w:rFonts w:ascii="Arial" w:hAnsi="Arial" w:cs="Arial"/>
        </w:rPr>
      </w:pPr>
      <w:r w:rsidRPr="007F4298">
        <w:rPr>
          <w:rFonts w:ascii="Arial" w:hAnsi="Arial" w:cs="Arial"/>
          <w:b/>
        </w:rPr>
        <w:t>Other discounts</w:t>
      </w:r>
      <w:r w:rsidRPr="007F4298">
        <w:rPr>
          <w:rFonts w:ascii="Arial" w:hAnsi="Arial" w:cs="Arial"/>
        </w:rPr>
        <w:t xml:space="preserve"> are available based on a range of personal circumstances, such as reductions in the Council Tax payable on properties adapted to meet the needs of a disabled resident or for those who are severely mentally impaired. More information  is available about this on the Council’s website at: </w:t>
      </w:r>
      <w:hyperlink r:id="rId13" w:history="1">
        <w:r w:rsidRPr="007F4298">
          <w:rPr>
            <w:rFonts w:ascii="Arial" w:hAnsi="Arial" w:cs="Arial"/>
            <w:color w:val="0000FF"/>
            <w:u w:val="single"/>
          </w:rPr>
          <w:t>https://www.bradford.gov.uk/council-tax/apply-for-discounts-reductions-and-exemptions/other-council-tax-discounts/</w:t>
        </w:r>
      </w:hyperlink>
      <w:r w:rsidRPr="007F4298">
        <w:rPr>
          <w:rFonts w:ascii="Arial" w:hAnsi="Arial" w:cs="Arial"/>
        </w:rPr>
        <w:t xml:space="preserve"> </w:t>
      </w:r>
    </w:p>
    <w:p w14:paraId="61FB71F6" w14:textId="77777777" w:rsidR="007F4298" w:rsidRPr="007F4298" w:rsidRDefault="007F4298" w:rsidP="007F4298">
      <w:pPr>
        <w:ind w:left="720"/>
        <w:rPr>
          <w:rFonts w:ascii="Arial" w:hAnsi="Arial" w:cs="Arial"/>
        </w:rPr>
      </w:pPr>
    </w:p>
    <w:p w14:paraId="064FCC4D" w14:textId="77777777" w:rsidR="007F4298" w:rsidRPr="007F4298" w:rsidRDefault="007F4298" w:rsidP="007F4298">
      <w:pPr>
        <w:ind w:left="720"/>
        <w:rPr>
          <w:rFonts w:ascii="Arial" w:eastAsia="Calibri" w:hAnsi="Arial" w:cs="Arial"/>
          <w:color w:val="0070C0"/>
          <w:lang w:eastAsia="en-US"/>
        </w:rPr>
      </w:pPr>
      <w:r w:rsidRPr="007F4298">
        <w:rPr>
          <w:rFonts w:ascii="Arial" w:eastAsia="Calibri" w:hAnsi="Arial" w:cs="Arial"/>
          <w:b/>
          <w:lang w:eastAsia="en-US"/>
        </w:rPr>
        <w:t xml:space="preserve">Free School Meals </w:t>
      </w:r>
      <w:r w:rsidRPr="007F4298">
        <w:rPr>
          <w:rFonts w:ascii="Arial" w:eastAsia="Calibri" w:hAnsi="Arial" w:cs="Arial"/>
          <w:lang w:eastAsia="en-US"/>
        </w:rPr>
        <w:t>– the Council administers Free School Meals for low-income families who meet the Governments current eligibility criteria.</w:t>
      </w:r>
    </w:p>
    <w:p w14:paraId="3E5D68F5" w14:textId="77777777" w:rsidR="007F4298" w:rsidRPr="007F4298" w:rsidRDefault="007F4298" w:rsidP="007F4298">
      <w:pPr>
        <w:ind w:left="720"/>
        <w:rPr>
          <w:rFonts w:ascii="Arial" w:hAnsi="Arial" w:cs="Arial"/>
        </w:rPr>
      </w:pPr>
    </w:p>
    <w:p w14:paraId="209067AE" w14:textId="77777777" w:rsidR="007F4298" w:rsidRPr="007F4298" w:rsidRDefault="007F4298" w:rsidP="007F4298">
      <w:pPr>
        <w:ind w:left="720"/>
        <w:rPr>
          <w:rFonts w:ascii="Arial" w:hAnsi="Arial" w:cs="Arial"/>
        </w:rPr>
      </w:pPr>
      <w:r w:rsidRPr="007F4298">
        <w:rPr>
          <w:rFonts w:ascii="Arial" w:hAnsi="Arial" w:cs="Arial"/>
          <w:b/>
        </w:rPr>
        <w:t xml:space="preserve">Discretionary Housing Payments </w:t>
      </w:r>
      <w:r w:rsidRPr="007F4298">
        <w:rPr>
          <w:rFonts w:ascii="Arial" w:hAnsi="Arial" w:cs="Arial"/>
        </w:rPr>
        <w:t>are directed at low-income households who need extra help with housing costs.</w:t>
      </w:r>
    </w:p>
    <w:p w14:paraId="5EE64E88" w14:textId="77777777" w:rsidR="007F4298" w:rsidRPr="007F4298" w:rsidRDefault="007F4298" w:rsidP="007F4298">
      <w:pPr>
        <w:ind w:left="720"/>
        <w:rPr>
          <w:rFonts w:ascii="Arial" w:hAnsi="Arial" w:cs="Arial"/>
        </w:rPr>
      </w:pPr>
    </w:p>
    <w:p w14:paraId="445FACD2" w14:textId="77777777" w:rsidR="007F4298" w:rsidRPr="007F4298" w:rsidRDefault="007F4298" w:rsidP="007F4298">
      <w:pPr>
        <w:ind w:left="720"/>
        <w:rPr>
          <w:rFonts w:ascii="Arial" w:eastAsia="Calibri" w:hAnsi="Arial" w:cs="Arial"/>
          <w:lang w:eastAsia="en-US"/>
        </w:rPr>
      </w:pPr>
      <w:r w:rsidRPr="007F4298">
        <w:rPr>
          <w:rFonts w:ascii="Arial" w:eastAsia="Calibri" w:hAnsi="Arial" w:cs="Arial"/>
          <w:b/>
          <w:lang w:eastAsia="en-US"/>
        </w:rPr>
        <w:t>Cost of living Bradford</w:t>
      </w:r>
      <w:r w:rsidRPr="007F4298">
        <w:rPr>
          <w:rFonts w:ascii="Arial" w:eastAsia="Calibri" w:hAnsi="Arial" w:cs="Arial"/>
          <w:lang w:eastAsia="en-US"/>
        </w:rPr>
        <w:t xml:space="preserve"> website and booklets. This details a wide-ranging offer ranging from advice about wellbeing and debt. Much of this support is aimed at those on low incomes which includes those in receipt of CTR.</w:t>
      </w:r>
    </w:p>
    <w:p w14:paraId="2575BFF8" w14:textId="77777777" w:rsidR="007F4298" w:rsidRPr="007F4298" w:rsidRDefault="007F4298" w:rsidP="007F4298">
      <w:pPr>
        <w:ind w:left="720"/>
        <w:rPr>
          <w:rFonts w:ascii="Arial" w:eastAsia="Calibri" w:hAnsi="Arial" w:cs="Arial"/>
          <w:lang w:eastAsia="en-US"/>
        </w:rPr>
      </w:pPr>
    </w:p>
    <w:p w14:paraId="3152521B" w14:textId="77777777" w:rsidR="007F4298" w:rsidRPr="007F4298" w:rsidRDefault="007F4298" w:rsidP="007F4298">
      <w:pPr>
        <w:ind w:left="720"/>
        <w:rPr>
          <w:rFonts w:ascii="Arial" w:eastAsia="Calibri" w:hAnsi="Arial" w:cs="Arial"/>
          <w:lang w:eastAsia="en-US"/>
        </w:rPr>
      </w:pPr>
      <w:r w:rsidRPr="007F4298">
        <w:rPr>
          <w:rFonts w:ascii="Arial" w:eastAsia="Calibri" w:hAnsi="Arial" w:cs="Arial"/>
          <w:b/>
          <w:lang w:eastAsia="en-US"/>
        </w:rPr>
        <w:t>Debt advice</w:t>
      </w:r>
      <w:r w:rsidRPr="007F4298">
        <w:rPr>
          <w:rFonts w:ascii="Arial" w:eastAsia="Calibri" w:hAnsi="Arial" w:cs="Arial"/>
          <w:lang w:eastAsia="en-US"/>
        </w:rPr>
        <w:t xml:space="preserve"> Front line officers refer those struggling with debt to the Council’s commissioned VCS Welfare and Debt advice providers and to national free, regulated, and impartial support through the Money Advisor Network.</w:t>
      </w:r>
    </w:p>
    <w:p w14:paraId="3E249473" w14:textId="77777777" w:rsidR="007F4298" w:rsidRPr="007F4298" w:rsidRDefault="007F4298" w:rsidP="007F4298">
      <w:pPr>
        <w:ind w:left="720"/>
        <w:rPr>
          <w:rFonts w:ascii="Arial" w:eastAsia="Calibri" w:hAnsi="Arial" w:cs="Arial"/>
          <w:lang w:eastAsia="en-US"/>
        </w:rPr>
      </w:pPr>
    </w:p>
    <w:p w14:paraId="1C5FD3ED" w14:textId="77777777" w:rsidR="007F4298" w:rsidRPr="007F4298" w:rsidRDefault="007F4298" w:rsidP="007F4298">
      <w:pPr>
        <w:ind w:left="720"/>
        <w:rPr>
          <w:rFonts w:ascii="Arial" w:hAnsi="Arial" w:cs="Arial"/>
        </w:rPr>
      </w:pPr>
      <w:r w:rsidRPr="007F4298">
        <w:rPr>
          <w:rFonts w:ascii="Arial" w:hAnsi="Arial" w:cs="Arial"/>
          <w:b/>
        </w:rPr>
        <w:t>Benefits/Pensions increase 2024/25</w:t>
      </w:r>
      <w:r w:rsidRPr="007F4298">
        <w:rPr>
          <w:rFonts w:ascii="Arial" w:hAnsi="Arial" w:cs="Arial"/>
        </w:rPr>
        <w:t xml:space="preserve"> The Chancellor announced in the Autumn Statement </w:t>
      </w:r>
      <w:r w:rsidRPr="007F4298">
        <w:rPr>
          <w:rFonts w:ascii="Roboto" w:hAnsi="Roboto"/>
          <w:color w:val="111111"/>
          <w:shd w:val="clear" w:color="auto" w:fill="FFFFFF"/>
        </w:rPr>
        <w:t>that the state pension will rise by </w:t>
      </w:r>
      <w:r w:rsidRPr="007F4298">
        <w:rPr>
          <w:rFonts w:ascii="Roboto" w:hAnsi="Roboto"/>
          <w:b/>
          <w:bCs/>
          <w:color w:val="111111"/>
        </w:rPr>
        <w:t>8.5%</w:t>
      </w:r>
      <w:r w:rsidRPr="007F4298">
        <w:rPr>
          <w:rFonts w:ascii="Roboto" w:hAnsi="Roboto"/>
          <w:color w:val="111111"/>
          <w:shd w:val="clear" w:color="auto" w:fill="FFFFFF"/>
        </w:rPr>
        <w:t> from April 2024 under the 'triple lock' guarantee, meaning millions of people will receive a weekly increase of up to £17.35. Certain benefits, including Universal Credit, will also rise from April by 6.7%.</w:t>
      </w:r>
    </w:p>
    <w:p w14:paraId="2351DDE7" w14:textId="77777777" w:rsidR="007F4298" w:rsidRPr="007F4298" w:rsidRDefault="007F4298" w:rsidP="007F4298">
      <w:pPr>
        <w:ind w:left="720"/>
        <w:rPr>
          <w:rFonts w:ascii="Arial" w:hAnsi="Arial" w:cs="Arial"/>
        </w:rPr>
      </w:pPr>
    </w:p>
    <w:p w14:paraId="16BAA03E" w14:textId="77777777" w:rsidR="007F4298" w:rsidRDefault="007F4298" w:rsidP="007F4298">
      <w:pPr>
        <w:ind w:left="720"/>
        <w:rPr>
          <w:rFonts w:ascii="Arial" w:hAnsi="Arial" w:cs="Arial"/>
        </w:rPr>
      </w:pPr>
      <w:r w:rsidRPr="007F4298">
        <w:rPr>
          <w:rFonts w:ascii="Arial" w:hAnsi="Arial" w:cs="Arial"/>
          <w:b/>
        </w:rPr>
        <w:lastRenderedPageBreak/>
        <w:t xml:space="preserve">Breathing Space </w:t>
      </w:r>
      <w:proofErr w:type="gramStart"/>
      <w:r w:rsidRPr="007F4298">
        <w:rPr>
          <w:rFonts w:ascii="Arial" w:hAnsi="Arial" w:cs="Arial"/>
        </w:rPr>
        <w:t>The</w:t>
      </w:r>
      <w:proofErr w:type="gramEnd"/>
      <w:r w:rsidRPr="007F4298">
        <w:rPr>
          <w:rFonts w:ascii="Arial" w:hAnsi="Arial" w:cs="Arial"/>
        </w:rPr>
        <w:t xml:space="preserve"> Debt Respite Scheme (Breathing Space moratorium and Mental Health Crisis Moratorium) (England and Wales) Regulations 2020</w:t>
      </w:r>
      <w:r w:rsidRPr="007F4298">
        <w:rPr>
          <w:rFonts w:ascii="Arial" w:hAnsi="Arial" w:cs="Arial"/>
          <w:b/>
        </w:rPr>
        <w:t xml:space="preserve"> </w:t>
      </w:r>
      <w:r w:rsidRPr="007F4298">
        <w:rPr>
          <w:rFonts w:ascii="Arial" w:hAnsi="Arial" w:cs="Arial"/>
        </w:rPr>
        <w:t>enables a standard breathing space to anyone with problem debt. It gives them legal protections from creditor action for up to 60 days. The protections include pausing most enforcement action and contact from creditors and freezing most interest and charges on their debts. A mental health crisis breathing space is only available to someone who is receiving mental health crisis treatment, and it has some stronger protections. It lasts as long as the person's mental health crisis treatment, plus 30 days (no matter how long the crisis treatment lasts).</w:t>
      </w:r>
    </w:p>
    <w:p w14:paraId="3486A6E7" w14:textId="77777777" w:rsidR="007F4298" w:rsidRPr="007F4298" w:rsidRDefault="007F4298" w:rsidP="007F4298">
      <w:pPr>
        <w:ind w:left="720"/>
        <w:rPr>
          <w:rFonts w:ascii="Arial" w:hAnsi="Arial" w:cs="Arial"/>
        </w:rPr>
      </w:pPr>
    </w:p>
    <w:p w14:paraId="769D0D3C" w14:textId="438973B6" w:rsidR="005E7DC8" w:rsidRPr="005509AD" w:rsidRDefault="005E7DC8" w:rsidP="4B8BDA51">
      <w:pPr>
        <w:rPr>
          <w:rFonts w:ascii="Arial" w:hAnsi="Arial" w:cs="Arial"/>
          <w:b/>
          <w:bCs/>
          <w:sz w:val="28"/>
          <w:szCs w:val="28"/>
        </w:rPr>
      </w:pPr>
      <w:r>
        <w:br/>
      </w:r>
      <w:r w:rsidR="12A254F5" w:rsidRPr="4B8BDA51">
        <w:rPr>
          <w:rFonts w:ascii="Arial" w:hAnsi="Arial" w:cs="Arial"/>
          <w:b/>
          <w:bCs/>
          <w:sz w:val="28"/>
          <w:szCs w:val="28"/>
        </w:rPr>
        <w:t>Section 3: Dependencies from other proposals</w:t>
      </w:r>
    </w:p>
    <w:p w14:paraId="54CD245A" w14:textId="77777777" w:rsidR="00ED2926" w:rsidRPr="002B692D" w:rsidRDefault="00ED2926" w:rsidP="4B8BDA51">
      <w:pPr>
        <w:rPr>
          <w:rFonts w:ascii="Arial" w:hAnsi="Arial" w:cs="Arial"/>
        </w:rPr>
      </w:pPr>
    </w:p>
    <w:p w14:paraId="68255431" w14:textId="77777777" w:rsidR="00F51EDB" w:rsidRDefault="4E22143D" w:rsidP="4B8BDA51">
      <w:pPr>
        <w:rPr>
          <w:rFonts w:ascii="Arial" w:hAnsi="Arial" w:cs="Arial"/>
          <w:b/>
          <w:bCs/>
        </w:rPr>
      </w:pPr>
      <w:bookmarkStart w:id="1" w:name="OLE_LINK1"/>
      <w:bookmarkStart w:id="2" w:name="OLE_LINK2"/>
      <w:r w:rsidRPr="4B8BDA51">
        <w:rPr>
          <w:rFonts w:ascii="Arial" w:hAnsi="Arial" w:cs="Arial"/>
          <w:b/>
          <w:bCs/>
        </w:rPr>
        <w:t>3.1</w:t>
      </w:r>
      <w:r w:rsidR="00F51EDB">
        <w:tab/>
      </w:r>
      <w:r w:rsidRPr="4B8BDA51">
        <w:rPr>
          <w:rFonts w:ascii="Arial" w:hAnsi="Arial" w:cs="Arial"/>
          <w:b/>
          <w:bCs/>
        </w:rPr>
        <w:t xml:space="preserve">Please consider which other services would need to know about your proposal and the impacts you have identified.  Identify below which services you have consulted, and any consequent additional equality impacts that have been identified. </w:t>
      </w:r>
    </w:p>
    <w:p w14:paraId="1231BE67" w14:textId="77777777" w:rsidR="00F51EDB" w:rsidRDefault="00F51EDB" w:rsidP="00F51EDB">
      <w:pPr>
        <w:rPr>
          <w:rFonts w:ascii="Arial" w:hAnsi="Arial" w:cs="Arial"/>
        </w:rPr>
      </w:pPr>
    </w:p>
    <w:p w14:paraId="30D7AA69" w14:textId="5DD3AB69" w:rsidR="00F51EDB" w:rsidRDefault="4E22143D" w:rsidP="4B8BDA51">
      <w:pPr>
        <w:widowControl w:val="0"/>
        <w:jc w:val="both"/>
        <w:rPr>
          <w:rFonts w:ascii="Arial" w:hAnsi="Arial" w:cs="Arial"/>
        </w:rPr>
      </w:pPr>
      <w:r w:rsidRPr="4B8BDA51">
        <w:rPr>
          <w:rFonts w:ascii="Arial" w:hAnsi="Arial" w:cs="Arial"/>
        </w:rPr>
        <w:t xml:space="preserve">The departmental leadership team within Adult Social Care has consistently engaged with our partners within the Health and Social Care System to develop and refine our plans. No additional issues of equality impacts have been identified from these conversations. </w:t>
      </w:r>
    </w:p>
    <w:p w14:paraId="7B9EEC5B" w14:textId="77777777" w:rsidR="00F51EDB" w:rsidRPr="005E7DC8" w:rsidRDefault="00F51EDB" w:rsidP="00F51EDB">
      <w:pPr>
        <w:pStyle w:val="Heading1"/>
      </w:pPr>
      <w:r w:rsidRPr="005E7DC8">
        <w:t xml:space="preserve">Section </w:t>
      </w:r>
      <w:r>
        <w:t>4</w:t>
      </w:r>
      <w:r w:rsidRPr="005E7DC8">
        <w:t xml:space="preserve">: </w:t>
      </w:r>
      <w:r>
        <w:t>W</w:t>
      </w:r>
      <w:r w:rsidRPr="005E7DC8">
        <w:t xml:space="preserve">hat evidence you have </w:t>
      </w:r>
      <w:r>
        <w:t>used?</w:t>
      </w:r>
    </w:p>
    <w:p w14:paraId="7196D064" w14:textId="77777777" w:rsidR="00F51EDB" w:rsidRDefault="00F51EDB" w:rsidP="00F51EDB">
      <w:pPr>
        <w:rPr>
          <w:rFonts w:ascii="Arial" w:hAnsi="Arial" w:cs="Arial"/>
          <w:b/>
          <w:color w:val="000080"/>
        </w:rPr>
      </w:pPr>
    </w:p>
    <w:p w14:paraId="2EA698C6" w14:textId="77777777" w:rsidR="00F51EDB" w:rsidRDefault="00F51EDB" w:rsidP="00F51EDB">
      <w:pPr>
        <w:rPr>
          <w:rFonts w:ascii="Arial" w:hAnsi="Arial" w:cs="Arial"/>
          <w:b/>
          <w:color w:val="000080"/>
        </w:rPr>
      </w:pPr>
      <w:r>
        <w:rPr>
          <w:rFonts w:ascii="Arial" w:hAnsi="Arial" w:cs="Arial"/>
          <w:b/>
          <w:color w:val="000080"/>
        </w:rPr>
        <w:t>4.1</w:t>
      </w:r>
      <w:r>
        <w:rPr>
          <w:rFonts w:ascii="Arial" w:hAnsi="Arial" w:cs="Arial"/>
          <w:b/>
          <w:color w:val="000080"/>
        </w:rPr>
        <w:tab/>
        <w:t>W</w:t>
      </w:r>
      <w:r w:rsidRPr="000C4C70">
        <w:rPr>
          <w:rFonts w:ascii="Arial" w:hAnsi="Arial" w:cs="Arial"/>
          <w:b/>
          <w:color w:val="000080"/>
        </w:rPr>
        <w:t xml:space="preserve">hat evidence do you hold to back up this </w:t>
      </w:r>
      <w:r>
        <w:rPr>
          <w:rFonts w:ascii="Arial" w:hAnsi="Arial" w:cs="Arial"/>
          <w:b/>
          <w:color w:val="000080"/>
        </w:rPr>
        <w:t>assessment</w:t>
      </w:r>
      <w:r w:rsidRPr="000C4C70">
        <w:rPr>
          <w:rFonts w:ascii="Arial" w:hAnsi="Arial" w:cs="Arial"/>
          <w:b/>
          <w:color w:val="000080"/>
        </w:rPr>
        <w:t xml:space="preserve">? </w:t>
      </w:r>
    </w:p>
    <w:p w14:paraId="34FF1C98" w14:textId="77777777" w:rsidR="00F51EDB" w:rsidRPr="002E3BC8" w:rsidRDefault="00F51EDB" w:rsidP="00F51EDB">
      <w:pPr>
        <w:rPr>
          <w:rFonts w:ascii="Arial" w:hAnsi="Arial" w:cs="Arial"/>
        </w:rPr>
      </w:pPr>
    </w:p>
    <w:p w14:paraId="541FA17D" w14:textId="77777777" w:rsidR="00F51EDB" w:rsidRPr="002E3BC8" w:rsidRDefault="00F51EDB" w:rsidP="00F51EDB">
      <w:pPr>
        <w:rPr>
          <w:rFonts w:ascii="Arial" w:hAnsi="Arial" w:cs="Arial"/>
        </w:rPr>
      </w:pPr>
      <w:r w:rsidRPr="002E3BC8">
        <w:rPr>
          <w:rFonts w:ascii="Arial" w:hAnsi="Arial" w:cs="Arial"/>
        </w:rPr>
        <w:tab/>
        <w:t xml:space="preserve">Poppi and </w:t>
      </w:r>
      <w:proofErr w:type="spellStart"/>
      <w:r w:rsidRPr="002E3BC8">
        <w:rPr>
          <w:rFonts w:ascii="Arial" w:hAnsi="Arial" w:cs="Arial"/>
        </w:rPr>
        <w:t>Pansi</w:t>
      </w:r>
      <w:proofErr w:type="spellEnd"/>
      <w:r w:rsidRPr="002E3BC8">
        <w:rPr>
          <w:rFonts w:ascii="Arial" w:hAnsi="Arial" w:cs="Arial"/>
        </w:rPr>
        <w:t xml:space="preserve"> data </w:t>
      </w:r>
    </w:p>
    <w:p w14:paraId="6D072C0D" w14:textId="77777777" w:rsidR="00F51EDB" w:rsidRPr="002E3BC8" w:rsidRDefault="00F51EDB" w:rsidP="00F51EDB">
      <w:pPr>
        <w:rPr>
          <w:rFonts w:ascii="Arial" w:hAnsi="Arial" w:cs="Arial"/>
        </w:rPr>
      </w:pPr>
    </w:p>
    <w:p w14:paraId="773FA7FB" w14:textId="77777777" w:rsidR="00F51EDB" w:rsidRPr="002E3BC8" w:rsidRDefault="00F51EDB" w:rsidP="00F51EDB">
      <w:pPr>
        <w:rPr>
          <w:rFonts w:ascii="Arial" w:hAnsi="Arial" w:cs="Arial"/>
        </w:rPr>
      </w:pPr>
      <w:r w:rsidRPr="002E3BC8">
        <w:rPr>
          <w:rFonts w:ascii="Arial" w:hAnsi="Arial" w:cs="Arial"/>
        </w:rPr>
        <w:tab/>
        <w:t>ONS population projections.</w:t>
      </w:r>
    </w:p>
    <w:p w14:paraId="48A21919" w14:textId="77777777" w:rsidR="00F51EDB" w:rsidRPr="002E3BC8" w:rsidRDefault="00F51EDB" w:rsidP="00F51EDB">
      <w:pPr>
        <w:rPr>
          <w:rFonts w:ascii="Arial" w:hAnsi="Arial" w:cs="Arial"/>
        </w:rPr>
      </w:pPr>
    </w:p>
    <w:p w14:paraId="59B48E2D" w14:textId="77777777" w:rsidR="00F51EDB" w:rsidRPr="002E3BC8" w:rsidRDefault="00F51EDB" w:rsidP="00F51EDB">
      <w:pPr>
        <w:rPr>
          <w:rFonts w:ascii="Arial" w:hAnsi="Arial" w:cs="Arial"/>
        </w:rPr>
      </w:pPr>
      <w:r w:rsidRPr="002E3BC8">
        <w:rPr>
          <w:rFonts w:ascii="Arial" w:hAnsi="Arial" w:cs="Arial"/>
        </w:rPr>
        <w:tab/>
        <w:t>Carers feedback</w:t>
      </w:r>
    </w:p>
    <w:p w14:paraId="6BD18F9B" w14:textId="77777777" w:rsidR="00F51EDB" w:rsidRPr="002E3BC8" w:rsidRDefault="00F51EDB" w:rsidP="00F51EDB">
      <w:pPr>
        <w:rPr>
          <w:rFonts w:ascii="Arial" w:hAnsi="Arial" w:cs="Arial"/>
        </w:rPr>
      </w:pPr>
    </w:p>
    <w:p w14:paraId="2659FCEE" w14:textId="77777777" w:rsidR="00F51EDB" w:rsidRPr="002E3BC8" w:rsidRDefault="00F51EDB" w:rsidP="00F51EDB">
      <w:pPr>
        <w:rPr>
          <w:rFonts w:ascii="Arial" w:hAnsi="Arial" w:cs="Arial"/>
        </w:rPr>
      </w:pPr>
      <w:r w:rsidRPr="002E3BC8">
        <w:rPr>
          <w:rFonts w:ascii="Arial" w:hAnsi="Arial" w:cs="Arial"/>
        </w:rPr>
        <w:tab/>
      </w:r>
      <w:r w:rsidR="00EC5532">
        <w:rPr>
          <w:rFonts w:ascii="Arial" w:hAnsi="Arial" w:cs="Arial"/>
        </w:rPr>
        <w:t>F</w:t>
      </w:r>
      <w:r w:rsidRPr="002E3BC8">
        <w:rPr>
          <w:rFonts w:ascii="Arial" w:hAnsi="Arial" w:cs="Arial"/>
        </w:rPr>
        <w:t>eedback</w:t>
      </w:r>
      <w:r w:rsidR="00EC5532">
        <w:rPr>
          <w:rFonts w:ascii="Arial" w:hAnsi="Arial" w:cs="Arial"/>
        </w:rPr>
        <w:t xml:space="preserve"> from people who receive support or their carers/</w:t>
      </w:r>
      <w:proofErr w:type="spellStart"/>
      <w:r w:rsidR="00EC5532">
        <w:rPr>
          <w:rFonts w:ascii="Arial" w:hAnsi="Arial" w:cs="Arial"/>
        </w:rPr>
        <w:t>advocats</w:t>
      </w:r>
      <w:proofErr w:type="spellEnd"/>
      <w:r w:rsidR="00EC5532">
        <w:rPr>
          <w:rFonts w:ascii="Arial" w:hAnsi="Arial" w:cs="Arial"/>
        </w:rPr>
        <w:t>.</w:t>
      </w:r>
    </w:p>
    <w:p w14:paraId="238601FE" w14:textId="77777777" w:rsidR="00F51EDB" w:rsidRDefault="00F51EDB" w:rsidP="00F51EDB">
      <w:pPr>
        <w:rPr>
          <w:rFonts w:ascii="Arial" w:hAnsi="Arial" w:cs="Arial"/>
        </w:rPr>
      </w:pPr>
    </w:p>
    <w:p w14:paraId="0F3CABC7" w14:textId="77777777" w:rsidR="00F51EDB" w:rsidRDefault="00F51EDB" w:rsidP="00F51EDB">
      <w:pPr>
        <w:rPr>
          <w:rFonts w:ascii="Arial" w:hAnsi="Arial" w:cs="Arial"/>
        </w:rPr>
      </w:pPr>
    </w:p>
    <w:p w14:paraId="5B08B5D1" w14:textId="77777777" w:rsidR="00F51EDB" w:rsidRDefault="00F51EDB" w:rsidP="00F51EDB">
      <w:pPr>
        <w:rPr>
          <w:rFonts w:ascii="Arial" w:hAnsi="Arial" w:cs="Arial"/>
        </w:rPr>
      </w:pPr>
    </w:p>
    <w:p w14:paraId="2107491C" w14:textId="77777777" w:rsidR="00F51EDB" w:rsidRPr="000C4C70" w:rsidRDefault="00F51EDB" w:rsidP="00F51EDB">
      <w:pPr>
        <w:rPr>
          <w:rFonts w:ascii="Arial" w:hAnsi="Arial" w:cs="Arial"/>
          <w:b/>
          <w:color w:val="000080"/>
        </w:rPr>
      </w:pPr>
      <w:r>
        <w:rPr>
          <w:rFonts w:ascii="Arial" w:hAnsi="Arial" w:cs="Arial"/>
          <w:b/>
          <w:color w:val="000080"/>
        </w:rPr>
        <w:t>4.2</w:t>
      </w:r>
      <w:r>
        <w:rPr>
          <w:rFonts w:ascii="Arial" w:hAnsi="Arial" w:cs="Arial"/>
          <w:b/>
          <w:color w:val="000080"/>
        </w:rPr>
        <w:tab/>
      </w:r>
      <w:r w:rsidRPr="000C4C70">
        <w:rPr>
          <w:rFonts w:ascii="Arial" w:hAnsi="Arial" w:cs="Arial"/>
          <w:b/>
          <w:color w:val="000080"/>
        </w:rPr>
        <w:t>Do you need further evidence?</w:t>
      </w:r>
    </w:p>
    <w:p w14:paraId="16DEB4AB" w14:textId="77777777" w:rsidR="00F51EDB" w:rsidRDefault="00F51EDB" w:rsidP="00F51EDB">
      <w:pPr>
        <w:rPr>
          <w:rFonts w:ascii="Arial" w:hAnsi="Arial" w:cs="Arial"/>
        </w:rPr>
      </w:pPr>
    </w:p>
    <w:p w14:paraId="0AD9C6F4" w14:textId="77777777" w:rsidR="00F51EDB" w:rsidRDefault="00F51EDB" w:rsidP="00F51EDB">
      <w:pPr>
        <w:rPr>
          <w:rFonts w:ascii="Arial" w:hAnsi="Arial" w:cs="Arial"/>
        </w:rPr>
      </w:pPr>
    </w:p>
    <w:p w14:paraId="65F9C3DC" w14:textId="31C94621" w:rsidR="00F51EDB" w:rsidRDefault="00F51EDB" w:rsidP="4B8BDA51">
      <w:pPr>
        <w:rPr>
          <w:rFonts w:ascii="Arial" w:hAnsi="Arial" w:cs="Arial"/>
        </w:rPr>
      </w:pPr>
    </w:p>
    <w:p w14:paraId="13606000" w14:textId="77777777" w:rsidR="00F51EDB" w:rsidRPr="005E7DC8" w:rsidRDefault="00F51EDB" w:rsidP="00F51EDB">
      <w:pPr>
        <w:pStyle w:val="Heading1"/>
      </w:pPr>
      <w:r w:rsidRPr="005E7DC8">
        <w:t xml:space="preserve">Section </w:t>
      </w:r>
      <w:r>
        <w:t>5</w:t>
      </w:r>
      <w:r w:rsidRPr="005E7DC8">
        <w:t>: Consultation Feedback</w:t>
      </w:r>
    </w:p>
    <w:p w14:paraId="5023141B" w14:textId="77777777" w:rsidR="00F51EDB" w:rsidRDefault="00F51EDB" w:rsidP="00F51EDB">
      <w:pPr>
        <w:rPr>
          <w:rFonts w:ascii="Arial" w:hAnsi="Arial" w:cs="Arial"/>
        </w:rPr>
      </w:pPr>
    </w:p>
    <w:p w14:paraId="1B39C6D7" w14:textId="77777777" w:rsidR="00F51EDB" w:rsidRPr="005E7DC8" w:rsidRDefault="00F51EDB" w:rsidP="00F51EDB">
      <w:pPr>
        <w:rPr>
          <w:rFonts w:ascii="Arial" w:hAnsi="Arial" w:cs="Arial"/>
          <w:b/>
          <w:color w:val="000080"/>
        </w:rPr>
      </w:pPr>
      <w:r>
        <w:rPr>
          <w:rFonts w:ascii="Arial" w:hAnsi="Arial" w:cs="Arial"/>
          <w:b/>
          <w:color w:val="000080"/>
        </w:rPr>
        <w:t>5</w:t>
      </w:r>
      <w:r w:rsidRPr="005E7DC8">
        <w:rPr>
          <w:rFonts w:ascii="Arial" w:hAnsi="Arial" w:cs="Arial"/>
          <w:b/>
          <w:color w:val="000080"/>
        </w:rPr>
        <w:t>.1</w:t>
      </w:r>
      <w:r w:rsidRPr="005E7DC8">
        <w:rPr>
          <w:rFonts w:ascii="Arial" w:hAnsi="Arial" w:cs="Arial"/>
          <w:b/>
          <w:color w:val="000080"/>
        </w:rPr>
        <w:tab/>
      </w:r>
      <w:r>
        <w:rPr>
          <w:rFonts w:ascii="Arial" w:hAnsi="Arial" w:cs="Arial"/>
          <w:b/>
          <w:color w:val="000080"/>
        </w:rPr>
        <w:t>R</w:t>
      </w:r>
      <w:r w:rsidRPr="005E7DC8">
        <w:rPr>
          <w:rFonts w:ascii="Arial" w:hAnsi="Arial" w:cs="Arial"/>
          <w:b/>
          <w:color w:val="000080"/>
        </w:rPr>
        <w:t>esults from any previous consultations</w:t>
      </w:r>
      <w:r>
        <w:rPr>
          <w:rFonts w:ascii="Arial" w:hAnsi="Arial" w:cs="Arial"/>
          <w:b/>
          <w:color w:val="000080"/>
        </w:rPr>
        <w:t xml:space="preserve"> prior to the proposal development.</w:t>
      </w:r>
    </w:p>
    <w:p w14:paraId="1F3B1409" w14:textId="77777777" w:rsidR="00F51EDB" w:rsidRDefault="00F51EDB" w:rsidP="00F51EDB">
      <w:pPr>
        <w:rPr>
          <w:rFonts w:ascii="Arial" w:hAnsi="Arial" w:cs="Arial"/>
        </w:rPr>
      </w:pPr>
    </w:p>
    <w:p w14:paraId="35C2D0C6" w14:textId="77777777" w:rsidR="00F51EDB" w:rsidRPr="005F7B6E" w:rsidRDefault="00F51EDB" w:rsidP="00F51EDB">
      <w:pPr>
        <w:tabs>
          <w:tab w:val="left" w:pos="720"/>
          <w:tab w:val="left" w:pos="1440"/>
          <w:tab w:val="left" w:pos="2160"/>
          <w:tab w:val="left" w:pos="2865"/>
        </w:tabs>
        <w:ind w:left="709"/>
        <w:rPr>
          <w:rFonts w:ascii="Arial" w:hAnsi="Arial" w:cs="Arial"/>
        </w:rPr>
      </w:pPr>
      <w:r w:rsidRPr="005F7B6E">
        <w:rPr>
          <w:rFonts w:ascii="Arial" w:hAnsi="Arial" w:cs="Arial"/>
          <w:i/>
        </w:rPr>
        <w:tab/>
        <w:t>The proposal</w:t>
      </w:r>
      <w:r>
        <w:rPr>
          <w:rFonts w:ascii="Arial" w:hAnsi="Arial" w:cs="Arial"/>
          <w:i/>
        </w:rPr>
        <w:t xml:space="preserve"> will allow increased/improved provision based on the assessed need of the client. No consultation has been undertaken, other than the normal feedback mechanisms already in place.</w:t>
      </w:r>
    </w:p>
    <w:p w14:paraId="562C75D1" w14:textId="77777777" w:rsidR="004011A5" w:rsidRDefault="004011A5" w:rsidP="00C40B01">
      <w:pPr>
        <w:rPr>
          <w:rFonts w:ascii="Arial" w:hAnsi="Arial" w:cs="Arial"/>
        </w:rPr>
      </w:pPr>
    </w:p>
    <w:p w14:paraId="664355AD" w14:textId="77777777" w:rsidR="000C4C70" w:rsidRDefault="000C4C70" w:rsidP="00C40B01">
      <w:pPr>
        <w:rPr>
          <w:rFonts w:ascii="Arial" w:hAnsi="Arial" w:cs="Arial"/>
        </w:rPr>
      </w:pPr>
    </w:p>
    <w:p w14:paraId="67B46D63" w14:textId="77777777" w:rsidR="00DE56FE" w:rsidRPr="004011A5" w:rsidRDefault="005A7B75" w:rsidP="00C40B01">
      <w:pPr>
        <w:rPr>
          <w:rFonts w:ascii="Arial" w:hAnsi="Arial" w:cs="Arial"/>
          <w:b/>
          <w:color w:val="000080"/>
        </w:rPr>
      </w:pPr>
      <w:r w:rsidRPr="004011A5">
        <w:rPr>
          <w:rFonts w:ascii="Arial" w:hAnsi="Arial" w:cs="Arial"/>
          <w:b/>
          <w:color w:val="000080"/>
        </w:rPr>
        <w:lastRenderedPageBreak/>
        <w:t>5.2</w:t>
      </w:r>
      <w:r w:rsidRPr="004011A5">
        <w:rPr>
          <w:rFonts w:ascii="Arial" w:hAnsi="Arial" w:cs="Arial"/>
          <w:b/>
          <w:color w:val="000080"/>
        </w:rPr>
        <w:tab/>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14:paraId="1A965116" w14:textId="77777777" w:rsidR="00F32E08" w:rsidRDefault="00F32E08" w:rsidP="00C40B01">
      <w:pPr>
        <w:rPr>
          <w:rFonts w:ascii="Arial" w:hAnsi="Arial" w:cs="Arial"/>
        </w:rPr>
      </w:pPr>
    </w:p>
    <w:p w14:paraId="7DF4E37C" w14:textId="77777777" w:rsidR="00DE56FE" w:rsidRDefault="00DE56FE" w:rsidP="00C40B01">
      <w:pPr>
        <w:rPr>
          <w:rFonts w:ascii="Arial" w:hAnsi="Arial" w:cs="Arial"/>
        </w:rPr>
      </w:pPr>
    </w:p>
    <w:p w14:paraId="44FB30F8" w14:textId="77777777" w:rsidR="004011A5" w:rsidRDefault="004011A5" w:rsidP="00C40B01">
      <w:pPr>
        <w:rPr>
          <w:rFonts w:ascii="Arial" w:hAnsi="Arial" w:cs="Arial"/>
        </w:rPr>
      </w:pPr>
    </w:p>
    <w:p w14:paraId="1DA6542E" w14:textId="77777777" w:rsidR="004011A5" w:rsidRDefault="004011A5" w:rsidP="00C40B01">
      <w:pPr>
        <w:rPr>
          <w:rFonts w:ascii="Arial" w:hAnsi="Arial" w:cs="Arial"/>
        </w:rPr>
      </w:pPr>
    </w:p>
    <w:bookmarkEnd w:id="1"/>
    <w:bookmarkEnd w:id="2"/>
    <w:p w14:paraId="6C35C62F" w14:textId="77777777" w:rsidR="00C40B01" w:rsidRPr="005E7DC8" w:rsidRDefault="00540730" w:rsidP="00C14541">
      <w:pPr>
        <w:ind w:left="720" w:hanging="720"/>
        <w:rPr>
          <w:rFonts w:ascii="Arial" w:hAnsi="Arial" w:cs="Arial"/>
          <w:b/>
          <w:color w:val="000080"/>
        </w:rPr>
      </w:pPr>
      <w:r w:rsidRPr="001C02C6">
        <w:rPr>
          <w:rFonts w:ascii="Arial" w:hAnsi="Arial" w:cs="Arial"/>
          <w:b/>
          <w:color w:val="000080"/>
        </w:rPr>
        <w:t>5</w:t>
      </w:r>
      <w:r w:rsidR="005E7DC8" w:rsidRPr="001C02C6">
        <w:rPr>
          <w:rFonts w:ascii="Arial" w:hAnsi="Arial" w:cs="Arial"/>
          <w:b/>
          <w:color w:val="000080"/>
        </w:rPr>
        <w:t>.</w:t>
      </w:r>
      <w:r w:rsidR="004011A5" w:rsidRPr="001C02C6">
        <w:rPr>
          <w:rFonts w:ascii="Arial" w:hAnsi="Arial" w:cs="Arial"/>
          <w:b/>
          <w:color w:val="000080"/>
        </w:rPr>
        <w:t>3</w:t>
      </w:r>
      <w:r w:rsidR="005E7DC8" w:rsidRPr="001C02C6">
        <w:rPr>
          <w:rFonts w:ascii="Arial" w:hAnsi="Arial" w:cs="Arial"/>
          <w:b/>
          <w:color w:val="000080"/>
        </w:rPr>
        <w:tab/>
        <w:t>F</w:t>
      </w:r>
      <w:r w:rsidR="00C0063F" w:rsidRPr="001C02C6">
        <w:rPr>
          <w:rFonts w:ascii="Arial" w:hAnsi="Arial" w:cs="Arial"/>
          <w:b/>
          <w:color w:val="000080"/>
        </w:rPr>
        <w:t xml:space="preserve">eedback from </w:t>
      </w:r>
      <w:r w:rsidR="005E7DC8" w:rsidRPr="001C02C6">
        <w:rPr>
          <w:rFonts w:ascii="Arial" w:hAnsi="Arial" w:cs="Arial"/>
          <w:b/>
          <w:color w:val="000080"/>
        </w:rPr>
        <w:t>current consultation</w:t>
      </w:r>
      <w:r w:rsidR="004011A5" w:rsidRPr="001C02C6">
        <w:rPr>
          <w:rFonts w:ascii="Arial" w:hAnsi="Arial" w:cs="Arial"/>
          <w:b/>
          <w:color w:val="000080"/>
        </w:rPr>
        <w:t xml:space="preserve"> following the proposal </w:t>
      </w:r>
      <w:r w:rsidR="00BB2135" w:rsidRPr="001C02C6">
        <w:rPr>
          <w:rFonts w:ascii="Arial" w:hAnsi="Arial" w:cs="Arial"/>
          <w:b/>
          <w:color w:val="000080"/>
        </w:rPr>
        <w:t>development</w:t>
      </w:r>
      <w:r w:rsidR="00C14541" w:rsidRPr="001C02C6">
        <w:rPr>
          <w:rFonts w:ascii="Arial" w:hAnsi="Arial" w:cs="Arial"/>
          <w:b/>
          <w:color w:val="000080"/>
        </w:rPr>
        <w:t xml:space="preserve"> (e.g. following approval by Executive for budget consultation)</w:t>
      </w:r>
      <w:r w:rsidR="00BB2135" w:rsidRPr="001C02C6">
        <w:rPr>
          <w:rFonts w:ascii="Arial" w:hAnsi="Arial" w:cs="Arial"/>
          <w:b/>
          <w:color w:val="000080"/>
        </w:rPr>
        <w:t>.</w:t>
      </w:r>
    </w:p>
    <w:p w14:paraId="722B00AE" w14:textId="7E6AADAF" w:rsidR="00C40B01" w:rsidRDefault="00C40B01" w:rsidP="00C40B01">
      <w:pPr>
        <w:rPr>
          <w:rFonts w:ascii="Arial" w:hAnsi="Arial" w:cs="Arial"/>
        </w:rPr>
      </w:pPr>
    </w:p>
    <w:p w14:paraId="7AC561AC" w14:textId="77777777" w:rsidR="00957043" w:rsidRDefault="00957043" w:rsidP="00957043">
      <w:pPr>
        <w:pStyle w:val="ListParagraph"/>
        <w:ind w:left="709" w:firstLine="11"/>
        <w:rPr>
          <w:rFonts w:ascii="Arial" w:hAnsi="Arial" w:cs="Arial"/>
          <w:bCs/>
        </w:rPr>
      </w:pPr>
      <w:r>
        <w:rPr>
          <w:rFonts w:ascii="Arial" w:hAnsi="Arial" w:cs="Arial"/>
          <w:bCs/>
        </w:rPr>
        <w:t xml:space="preserve">A number of respondents commenting on this proposal stated there would be an impact on low income households, carers, older people and those struggling due to the cost of living crisis. </w:t>
      </w:r>
    </w:p>
    <w:p w14:paraId="0140F801" w14:textId="77777777" w:rsidR="00957043" w:rsidRDefault="00957043" w:rsidP="00957043">
      <w:pPr>
        <w:pStyle w:val="ListParagraph"/>
        <w:ind w:left="709" w:firstLine="11"/>
        <w:rPr>
          <w:rFonts w:ascii="Arial" w:hAnsi="Arial" w:cs="Arial"/>
          <w:bCs/>
        </w:rPr>
      </w:pPr>
    </w:p>
    <w:p w14:paraId="3476DCDC" w14:textId="0E9FFEF2" w:rsidR="00957043" w:rsidRDefault="00957043" w:rsidP="00957043">
      <w:pPr>
        <w:pStyle w:val="ListParagraph"/>
        <w:ind w:left="709" w:firstLine="11"/>
        <w:rPr>
          <w:rFonts w:ascii="Arial" w:hAnsi="Arial" w:cs="Arial"/>
          <w:bCs/>
        </w:rPr>
      </w:pPr>
      <w:r>
        <w:rPr>
          <w:rFonts w:ascii="Arial" w:hAnsi="Arial" w:cs="Arial"/>
          <w:bCs/>
        </w:rPr>
        <w:t xml:space="preserve">Suggestions made by respondents that they felt would reduce the level of Social Care Precept needed or mitigate the impacts against these groups were: </w:t>
      </w:r>
    </w:p>
    <w:p w14:paraId="4F03BAFD" w14:textId="77777777" w:rsidR="00957043" w:rsidRDefault="00957043" w:rsidP="00957043">
      <w:pPr>
        <w:rPr>
          <w:rFonts w:ascii="Arial" w:hAnsi="Arial" w:cs="Arial"/>
          <w:b/>
          <w:bCs/>
        </w:rPr>
      </w:pPr>
    </w:p>
    <w:p w14:paraId="5D2963CC" w14:textId="77777777" w:rsidR="00957043" w:rsidRDefault="00957043" w:rsidP="00957043">
      <w:pPr>
        <w:pStyle w:val="ListParagraph"/>
        <w:numPr>
          <w:ilvl w:val="0"/>
          <w:numId w:val="30"/>
        </w:numPr>
        <w:contextualSpacing w:val="0"/>
        <w:rPr>
          <w:rFonts w:ascii="Arial" w:hAnsi="Arial" w:cs="Arial"/>
          <w:bCs/>
        </w:rPr>
      </w:pPr>
      <w:r>
        <w:rPr>
          <w:rFonts w:ascii="Arial" w:hAnsi="Arial" w:cs="Arial"/>
          <w:bCs/>
        </w:rPr>
        <w:t>Charge businesses more</w:t>
      </w:r>
    </w:p>
    <w:p w14:paraId="17E67037" w14:textId="77777777" w:rsidR="00957043" w:rsidRDefault="00957043" w:rsidP="00957043">
      <w:pPr>
        <w:pStyle w:val="ListParagraph"/>
        <w:numPr>
          <w:ilvl w:val="0"/>
          <w:numId w:val="30"/>
        </w:numPr>
        <w:contextualSpacing w:val="0"/>
        <w:rPr>
          <w:rFonts w:ascii="Arial" w:hAnsi="Arial" w:cs="Arial"/>
          <w:bCs/>
        </w:rPr>
      </w:pPr>
      <w:r>
        <w:rPr>
          <w:rFonts w:ascii="Arial" w:hAnsi="Arial" w:cs="Arial"/>
          <w:bCs/>
        </w:rPr>
        <w:t>People on benefits shouldn’t have to pay</w:t>
      </w:r>
    </w:p>
    <w:p w14:paraId="7E6B9F0E" w14:textId="77777777" w:rsidR="00957043" w:rsidRDefault="00957043" w:rsidP="00957043">
      <w:pPr>
        <w:pStyle w:val="ListParagraph"/>
        <w:numPr>
          <w:ilvl w:val="0"/>
          <w:numId w:val="30"/>
        </w:numPr>
        <w:contextualSpacing w:val="0"/>
        <w:rPr>
          <w:rFonts w:ascii="Arial" w:hAnsi="Arial" w:cs="Arial"/>
          <w:bCs/>
        </w:rPr>
      </w:pPr>
      <w:r>
        <w:rPr>
          <w:rFonts w:ascii="Arial" w:hAnsi="Arial" w:cs="Arial"/>
          <w:bCs/>
        </w:rPr>
        <w:t xml:space="preserve">Exempt carers, low income households, and the vulnerable from paying at the moment </w:t>
      </w:r>
    </w:p>
    <w:p w14:paraId="01C1DB51" w14:textId="55C3E6D6" w:rsidR="00957043" w:rsidRDefault="00957043" w:rsidP="00957043">
      <w:pPr>
        <w:pStyle w:val="ListParagraph"/>
        <w:numPr>
          <w:ilvl w:val="0"/>
          <w:numId w:val="30"/>
        </w:numPr>
        <w:contextualSpacing w:val="0"/>
        <w:rPr>
          <w:rFonts w:ascii="Arial" w:hAnsi="Arial" w:cs="Arial"/>
          <w:bCs/>
        </w:rPr>
      </w:pPr>
      <w:r>
        <w:rPr>
          <w:rFonts w:ascii="Arial" w:hAnsi="Arial" w:cs="Arial"/>
          <w:bCs/>
        </w:rPr>
        <w:t>Incentivise prompt payment of the council tax (social care precept)</w:t>
      </w:r>
    </w:p>
    <w:p w14:paraId="6C71B489" w14:textId="33AB0F82" w:rsidR="00DC2E7F" w:rsidRPr="00520F87" w:rsidRDefault="00DC2E7F" w:rsidP="00D949BA">
      <w:pPr>
        <w:pStyle w:val="ListParagraph"/>
        <w:ind w:left="1080"/>
        <w:contextualSpacing w:val="0"/>
        <w:rPr>
          <w:rFonts w:ascii="Arial" w:hAnsi="Arial" w:cs="Arial"/>
          <w:bCs/>
        </w:rPr>
      </w:pPr>
    </w:p>
    <w:p w14:paraId="6127CA54" w14:textId="77777777" w:rsidR="00DC2E7F" w:rsidRDefault="00DC2E7F" w:rsidP="00DC2E7F">
      <w:pPr>
        <w:rPr>
          <w:rFonts w:ascii="Arial" w:hAnsi="Arial" w:cs="Arial"/>
        </w:rPr>
      </w:pPr>
    </w:p>
    <w:p w14:paraId="4E89F246" w14:textId="77777777" w:rsidR="00DC2E7F" w:rsidRDefault="00DC2E7F" w:rsidP="00DC2E7F">
      <w:pPr>
        <w:ind w:left="720" w:hanging="717"/>
        <w:rPr>
          <w:rFonts w:ascii="Arial" w:hAnsi="Arial" w:cs="Arial"/>
          <w:b/>
          <w:color w:val="000080"/>
        </w:rPr>
      </w:pPr>
      <w:r>
        <w:rPr>
          <w:rFonts w:ascii="Arial" w:hAnsi="Arial" w:cs="Arial"/>
          <w:b/>
          <w:color w:val="000080"/>
        </w:rPr>
        <w:t>5.4</w:t>
      </w:r>
      <w:r>
        <w:rPr>
          <w:rFonts w:ascii="Arial" w:hAnsi="Arial" w:cs="Arial"/>
          <w:b/>
          <w:color w:val="000080"/>
        </w:rPr>
        <w:tab/>
        <w:t>Y</w:t>
      </w:r>
      <w:r w:rsidRPr="005E7DC8">
        <w:rPr>
          <w:rFonts w:ascii="Arial" w:hAnsi="Arial" w:cs="Arial"/>
          <w:b/>
          <w:color w:val="000080"/>
        </w:rPr>
        <w:t>our departmental response to th</w:t>
      </w:r>
      <w:r>
        <w:rPr>
          <w:rFonts w:ascii="Arial" w:hAnsi="Arial" w:cs="Arial"/>
          <w:b/>
          <w:color w:val="000080"/>
        </w:rPr>
        <w:t>e</w:t>
      </w:r>
      <w:r w:rsidRPr="005E7DC8">
        <w:rPr>
          <w:rFonts w:ascii="Arial" w:hAnsi="Arial" w:cs="Arial"/>
          <w:b/>
          <w:color w:val="000080"/>
        </w:rPr>
        <w:t xml:space="preserve"> feedback</w:t>
      </w:r>
      <w:r>
        <w:rPr>
          <w:rFonts w:ascii="Arial" w:hAnsi="Arial" w:cs="Arial"/>
          <w:b/>
          <w:color w:val="000080"/>
        </w:rPr>
        <w:t xml:space="preserve"> on the current consultation (as at 5.3)</w:t>
      </w:r>
      <w:r w:rsidRPr="005E7DC8">
        <w:rPr>
          <w:rFonts w:ascii="Arial" w:hAnsi="Arial" w:cs="Arial"/>
          <w:b/>
          <w:color w:val="000080"/>
        </w:rPr>
        <w:t xml:space="preserve"> – include any changes made </w:t>
      </w:r>
      <w:r>
        <w:rPr>
          <w:rFonts w:ascii="Arial" w:hAnsi="Arial" w:cs="Arial"/>
          <w:b/>
          <w:color w:val="000080"/>
        </w:rPr>
        <w:t xml:space="preserve">to the proposal </w:t>
      </w:r>
      <w:r w:rsidRPr="005E7DC8">
        <w:rPr>
          <w:rFonts w:ascii="Arial" w:hAnsi="Arial" w:cs="Arial"/>
          <w:b/>
          <w:color w:val="000080"/>
        </w:rPr>
        <w:t>as a result of the feedback</w:t>
      </w:r>
      <w:r>
        <w:rPr>
          <w:rFonts w:ascii="Arial" w:hAnsi="Arial" w:cs="Arial"/>
          <w:b/>
          <w:color w:val="000080"/>
        </w:rPr>
        <w:t>.</w:t>
      </w:r>
    </w:p>
    <w:p w14:paraId="1D2047A4" w14:textId="77777777" w:rsidR="00DC2E7F" w:rsidRPr="00607D1D" w:rsidRDefault="00DC2E7F" w:rsidP="00DC2E7F">
      <w:pPr>
        <w:rPr>
          <w:rFonts w:ascii="Arial" w:hAnsi="Arial" w:cs="Arial"/>
          <w:color w:val="000080"/>
        </w:rPr>
      </w:pPr>
    </w:p>
    <w:p w14:paraId="0E98FF29" w14:textId="77777777" w:rsidR="00760DD4" w:rsidRPr="002F0B34" w:rsidRDefault="00760DD4" w:rsidP="00760DD4">
      <w:pPr>
        <w:pStyle w:val="ListParagraph"/>
        <w:rPr>
          <w:rFonts w:ascii="Arial" w:hAnsi="Arial" w:cs="Arial"/>
          <w:bCs/>
        </w:rPr>
      </w:pPr>
      <w:r w:rsidRPr="002F0B34">
        <w:rPr>
          <w:rFonts w:ascii="Arial" w:hAnsi="Arial" w:cs="Arial"/>
          <w:bCs/>
        </w:rPr>
        <w:t xml:space="preserve">The Council has implemented many mitigations to reduce or remove any disproportionate negative impact. These are provided at 2.5 above. </w:t>
      </w:r>
    </w:p>
    <w:p w14:paraId="1E818C28" w14:textId="77777777" w:rsidR="00760DD4" w:rsidRPr="002F0B34" w:rsidRDefault="00760DD4" w:rsidP="00760DD4">
      <w:pPr>
        <w:pStyle w:val="ListParagraph"/>
        <w:ind w:left="1080"/>
        <w:rPr>
          <w:rFonts w:ascii="Arial" w:hAnsi="Arial" w:cs="Arial"/>
          <w:bCs/>
        </w:rPr>
      </w:pPr>
    </w:p>
    <w:p w14:paraId="6AEAA036" w14:textId="77777777" w:rsidR="00760DD4" w:rsidRPr="002F0B34" w:rsidRDefault="00760DD4" w:rsidP="00760DD4">
      <w:pPr>
        <w:pStyle w:val="ListParagraph"/>
        <w:rPr>
          <w:rFonts w:ascii="Arial" w:hAnsi="Arial" w:cs="Arial"/>
          <w:bCs/>
        </w:rPr>
      </w:pPr>
      <w:r w:rsidRPr="002F0B34">
        <w:rPr>
          <w:rFonts w:ascii="Arial" w:hAnsi="Arial" w:cs="Arial"/>
          <w:bCs/>
        </w:rPr>
        <w:t xml:space="preserve">In relation to suggestions made to reducing the impact on those on low incomes, </w:t>
      </w:r>
      <w:r w:rsidRPr="00520F87">
        <w:rPr>
          <w:rFonts w:ascii="Arial" w:hAnsi="Arial" w:cs="Arial"/>
          <w:bCs/>
        </w:rPr>
        <w:t>carers, older people and those struggling due to the cost of living crisis</w:t>
      </w:r>
      <w:r>
        <w:rPr>
          <w:rFonts w:ascii="Arial" w:hAnsi="Arial" w:cs="Arial"/>
          <w:bCs/>
        </w:rPr>
        <w:t>:</w:t>
      </w:r>
      <w:r w:rsidRPr="002F0B34">
        <w:rPr>
          <w:rFonts w:ascii="Arial" w:hAnsi="Arial" w:cs="Arial"/>
          <w:bCs/>
        </w:rPr>
        <w:t xml:space="preserve"> </w:t>
      </w:r>
    </w:p>
    <w:p w14:paraId="461134F9" w14:textId="77777777" w:rsidR="00760DD4" w:rsidRDefault="00760DD4" w:rsidP="00760DD4">
      <w:pPr>
        <w:rPr>
          <w:rFonts w:ascii="Arial" w:hAnsi="Arial" w:cs="Arial"/>
          <w:color w:val="000080"/>
        </w:rPr>
      </w:pPr>
    </w:p>
    <w:p w14:paraId="1D2A09F4" w14:textId="77777777" w:rsidR="00760DD4" w:rsidRDefault="00760DD4" w:rsidP="00760DD4">
      <w:pPr>
        <w:pStyle w:val="ListParagraph"/>
        <w:numPr>
          <w:ilvl w:val="0"/>
          <w:numId w:val="29"/>
        </w:numPr>
        <w:contextualSpacing w:val="0"/>
        <w:rPr>
          <w:rFonts w:ascii="Arial" w:hAnsi="Arial" w:cs="Arial"/>
          <w:bCs/>
        </w:rPr>
      </w:pPr>
      <w:r w:rsidRPr="002F0B34">
        <w:rPr>
          <w:rFonts w:ascii="Arial" w:hAnsi="Arial" w:cs="Arial"/>
          <w:bCs/>
        </w:rPr>
        <w:t>Business Rates are charged nationally according to legislation so we are unable to vary charges locally</w:t>
      </w:r>
    </w:p>
    <w:p w14:paraId="70CC92C8" w14:textId="77777777" w:rsidR="00760DD4" w:rsidRPr="0040453E" w:rsidRDefault="00760DD4" w:rsidP="00760DD4">
      <w:pPr>
        <w:pStyle w:val="ListParagraph"/>
        <w:numPr>
          <w:ilvl w:val="0"/>
          <w:numId w:val="29"/>
        </w:numPr>
        <w:contextualSpacing w:val="0"/>
        <w:rPr>
          <w:rFonts w:ascii="Arial" w:hAnsi="Arial" w:cs="Arial"/>
          <w:bCs/>
        </w:rPr>
      </w:pPr>
      <w:r w:rsidRPr="0040453E">
        <w:rPr>
          <w:rFonts w:ascii="Arial" w:hAnsi="Arial" w:cs="Arial"/>
          <w:bCs/>
        </w:rPr>
        <w:t>We have a local council tax reduction scheme that can reduce payments for people on benefits and for many people who may be on low incomes – such as carers or those with vulnerabilities. Many people on benefits pay nothing or their bill is reduced. Funding for the scheme comes from the Council budget and it not possible to apply a 100 percent reduction to all households in receipt of benefit. The council tax reduction scheme is reviewed regularly to ensure it targets those most in need.  Some groups are currently exempt or receive extra discounts, see this list at</w:t>
      </w:r>
      <w:r w:rsidRPr="0040453E">
        <w:rPr>
          <w:rFonts w:ascii="Arial" w:hAnsi="Arial" w:cs="Arial"/>
          <w:bCs/>
          <w:color w:val="4472C4"/>
        </w:rPr>
        <w:t xml:space="preserve">  </w:t>
      </w:r>
      <w:hyperlink r:id="rId14" w:history="1">
        <w:r w:rsidRPr="0040453E">
          <w:rPr>
            <w:rStyle w:val="Hyperlink"/>
            <w:rFonts w:ascii="Arial" w:hAnsi="Arial" w:cs="Arial"/>
            <w:bCs/>
          </w:rPr>
          <w:t>https://www.bradford.gov.uk/council-tax/apply-for-discounts-reductions-and-exemptions/information-about-council-tax-discounts-reductions-and-exemptions/</w:t>
        </w:r>
      </w:hyperlink>
    </w:p>
    <w:p w14:paraId="7327E4E2" w14:textId="3136CACB" w:rsidR="00760DD4" w:rsidRPr="00105055" w:rsidRDefault="00760DD4" w:rsidP="00760DD4">
      <w:pPr>
        <w:pStyle w:val="ListParagraph"/>
        <w:numPr>
          <w:ilvl w:val="0"/>
          <w:numId w:val="29"/>
        </w:numPr>
        <w:contextualSpacing w:val="0"/>
        <w:rPr>
          <w:rFonts w:ascii="Arial" w:hAnsi="Arial" w:cs="Arial"/>
          <w:bCs/>
        </w:rPr>
      </w:pPr>
      <w:r>
        <w:rPr>
          <w:rFonts w:ascii="Arial" w:hAnsi="Arial" w:cs="Arial"/>
          <w:bCs/>
        </w:rPr>
        <w:t xml:space="preserve">Incentivising prompt payment </w:t>
      </w:r>
      <w:r w:rsidRPr="00105055">
        <w:rPr>
          <w:rFonts w:ascii="Arial" w:hAnsi="Arial" w:cs="Arial"/>
          <w:bCs/>
        </w:rPr>
        <w:t xml:space="preserve">is not considered useful in reducing the impact </w:t>
      </w:r>
      <w:r>
        <w:rPr>
          <w:rFonts w:ascii="Arial" w:hAnsi="Arial" w:cs="Arial"/>
          <w:bCs/>
        </w:rPr>
        <w:t xml:space="preserve">of increased Council Tax </w:t>
      </w:r>
      <w:r w:rsidR="00957043">
        <w:rPr>
          <w:rFonts w:ascii="Arial" w:hAnsi="Arial" w:cs="Arial"/>
          <w:bCs/>
        </w:rPr>
        <w:t xml:space="preserve">and the Social Care Precept </w:t>
      </w:r>
      <w:r w:rsidRPr="00105055">
        <w:rPr>
          <w:rFonts w:ascii="Arial" w:hAnsi="Arial" w:cs="Arial"/>
          <w:bCs/>
        </w:rPr>
        <w:t xml:space="preserve">on low income families and others as it would </w:t>
      </w:r>
      <w:r>
        <w:rPr>
          <w:rFonts w:ascii="Arial" w:hAnsi="Arial" w:cs="Arial"/>
          <w:bCs/>
        </w:rPr>
        <w:t xml:space="preserve">give </w:t>
      </w:r>
      <w:r w:rsidRPr="00105055">
        <w:rPr>
          <w:rFonts w:ascii="Arial" w:hAnsi="Arial" w:cs="Arial"/>
          <w:bCs/>
        </w:rPr>
        <w:t xml:space="preserve">discounts to those who are </w:t>
      </w:r>
      <w:r>
        <w:rPr>
          <w:rFonts w:ascii="Arial" w:hAnsi="Arial" w:cs="Arial"/>
          <w:bCs/>
        </w:rPr>
        <w:t xml:space="preserve">already </w:t>
      </w:r>
      <w:r w:rsidRPr="00105055">
        <w:rPr>
          <w:rFonts w:ascii="Arial" w:hAnsi="Arial" w:cs="Arial"/>
          <w:bCs/>
        </w:rPr>
        <w:t>able to pay on</w:t>
      </w:r>
      <w:r>
        <w:rPr>
          <w:rFonts w:ascii="Arial" w:hAnsi="Arial" w:cs="Arial"/>
          <w:bCs/>
        </w:rPr>
        <w:t xml:space="preserve"> time. A</w:t>
      </w:r>
      <w:r w:rsidRPr="00105055">
        <w:rPr>
          <w:rFonts w:ascii="Arial" w:hAnsi="Arial" w:cs="Arial"/>
          <w:bCs/>
        </w:rPr>
        <w:t>lthough the introduction of a discount may improve cash flow</w:t>
      </w:r>
      <w:r>
        <w:rPr>
          <w:rFonts w:ascii="Arial" w:hAnsi="Arial" w:cs="Arial"/>
          <w:bCs/>
        </w:rPr>
        <w:t xml:space="preserve"> for the Council</w:t>
      </w:r>
      <w:r w:rsidRPr="00105055">
        <w:rPr>
          <w:rFonts w:ascii="Arial" w:hAnsi="Arial" w:cs="Arial"/>
          <w:bCs/>
        </w:rPr>
        <w:t xml:space="preserve">, this measure would not increase the eventual amount collected overall. Additionally, any discount granted </w:t>
      </w:r>
      <w:r>
        <w:rPr>
          <w:rFonts w:ascii="Arial" w:hAnsi="Arial" w:cs="Arial"/>
          <w:bCs/>
        </w:rPr>
        <w:t>would</w:t>
      </w:r>
      <w:r w:rsidRPr="00105055">
        <w:rPr>
          <w:rFonts w:ascii="Arial" w:hAnsi="Arial" w:cs="Arial"/>
          <w:bCs/>
        </w:rPr>
        <w:t xml:space="preserve"> </w:t>
      </w:r>
      <w:r>
        <w:rPr>
          <w:rFonts w:ascii="Arial" w:hAnsi="Arial" w:cs="Arial"/>
          <w:bCs/>
        </w:rPr>
        <w:t>mean that Council T</w:t>
      </w:r>
      <w:r w:rsidRPr="00105055">
        <w:rPr>
          <w:rFonts w:ascii="Arial" w:hAnsi="Arial" w:cs="Arial"/>
          <w:bCs/>
        </w:rPr>
        <w:t xml:space="preserve">ax </w:t>
      </w:r>
      <w:r w:rsidR="00957043">
        <w:rPr>
          <w:rFonts w:ascii="Arial" w:hAnsi="Arial" w:cs="Arial"/>
          <w:bCs/>
        </w:rPr>
        <w:t xml:space="preserve">and Social Care </w:t>
      </w:r>
      <w:r w:rsidR="00957043">
        <w:rPr>
          <w:rFonts w:ascii="Arial" w:hAnsi="Arial" w:cs="Arial"/>
          <w:bCs/>
        </w:rPr>
        <w:lastRenderedPageBreak/>
        <w:t xml:space="preserve">Precept </w:t>
      </w:r>
      <w:r>
        <w:rPr>
          <w:rFonts w:ascii="Arial" w:hAnsi="Arial" w:cs="Arial"/>
          <w:bCs/>
        </w:rPr>
        <w:t>would</w:t>
      </w:r>
      <w:r w:rsidRPr="00105055">
        <w:rPr>
          <w:rFonts w:ascii="Arial" w:hAnsi="Arial" w:cs="Arial"/>
          <w:bCs/>
        </w:rPr>
        <w:t xml:space="preserve"> need to be increased for all taxpayers to cover any discounts granted. </w:t>
      </w:r>
    </w:p>
    <w:p w14:paraId="5C84B766" w14:textId="77777777" w:rsidR="00760DD4" w:rsidRDefault="00760DD4" w:rsidP="00760DD4">
      <w:pPr>
        <w:pStyle w:val="ListParagraph"/>
        <w:ind w:left="1080"/>
        <w:rPr>
          <w:rFonts w:ascii="Arial" w:hAnsi="Arial" w:cs="Arial"/>
          <w:bCs/>
        </w:rPr>
      </w:pPr>
    </w:p>
    <w:p w14:paraId="6A7CA349" w14:textId="77777777" w:rsidR="00760DD4" w:rsidRDefault="00760DD4" w:rsidP="00760DD4">
      <w:pPr>
        <w:pStyle w:val="ListParagraph"/>
        <w:rPr>
          <w:rFonts w:ascii="Arial" w:hAnsi="Arial" w:cs="Arial"/>
          <w:bCs/>
        </w:rPr>
      </w:pPr>
    </w:p>
    <w:p w14:paraId="4A91228D" w14:textId="77777777" w:rsidR="00760DD4" w:rsidRPr="00105055" w:rsidRDefault="00760DD4" w:rsidP="00760DD4">
      <w:pPr>
        <w:pStyle w:val="ListParagraph"/>
        <w:ind w:left="1800"/>
        <w:rPr>
          <w:rFonts w:ascii="Arial" w:hAnsi="Arial" w:cs="Arial"/>
          <w:bCs/>
        </w:rPr>
      </w:pPr>
      <w:r w:rsidRPr="00105055">
        <w:rPr>
          <w:rFonts w:ascii="Arial" w:hAnsi="Arial" w:cs="Arial"/>
          <w:bCs/>
          <w:color w:val="4472C4"/>
        </w:rPr>
        <w:t xml:space="preserve"> </w:t>
      </w:r>
    </w:p>
    <w:p w14:paraId="5D961120" w14:textId="77777777" w:rsidR="00DC2E7F" w:rsidRDefault="00DC2E7F" w:rsidP="00C40B01">
      <w:pPr>
        <w:rPr>
          <w:rFonts w:ascii="Arial" w:hAnsi="Arial" w:cs="Arial"/>
        </w:rPr>
      </w:pPr>
    </w:p>
    <w:p w14:paraId="7F06C2B4" w14:textId="77777777" w:rsidR="00DC2E7F" w:rsidRDefault="00DC2E7F" w:rsidP="00C40B01">
      <w:pPr>
        <w:rPr>
          <w:rFonts w:ascii="Arial" w:hAnsi="Arial" w:cs="Arial"/>
        </w:rPr>
      </w:pPr>
    </w:p>
    <w:p w14:paraId="42C6D796" w14:textId="77777777" w:rsidR="000C4C70" w:rsidRDefault="000C4C70" w:rsidP="00C40B01">
      <w:pPr>
        <w:rPr>
          <w:rFonts w:ascii="Arial" w:hAnsi="Arial" w:cs="Arial"/>
        </w:rPr>
      </w:pPr>
    </w:p>
    <w:p w14:paraId="6E1831B3" w14:textId="77777777" w:rsidR="00DE56FE" w:rsidRDefault="00DE56FE" w:rsidP="00C40B01">
      <w:pPr>
        <w:rPr>
          <w:rFonts w:ascii="Arial" w:hAnsi="Arial" w:cs="Arial"/>
        </w:rPr>
      </w:pPr>
    </w:p>
    <w:p w14:paraId="54E11D2A" w14:textId="77777777" w:rsidR="00607D1D" w:rsidRPr="00607D1D" w:rsidRDefault="00607D1D" w:rsidP="00607D1D">
      <w:pPr>
        <w:rPr>
          <w:rFonts w:ascii="Arial" w:hAnsi="Arial" w:cs="Arial"/>
          <w:color w:val="000080"/>
        </w:rPr>
      </w:pPr>
    </w:p>
    <w:p w14:paraId="31126E5D" w14:textId="77777777" w:rsidR="00607D1D" w:rsidRDefault="00607D1D" w:rsidP="00607D1D">
      <w:pPr>
        <w:rPr>
          <w:rFonts w:ascii="Arial" w:hAnsi="Arial" w:cs="Arial"/>
          <w:color w:val="000080"/>
        </w:rPr>
      </w:pPr>
    </w:p>
    <w:p w14:paraId="2DE403A5" w14:textId="77777777" w:rsidR="00607D1D" w:rsidRPr="00607D1D" w:rsidRDefault="00607D1D" w:rsidP="00607D1D">
      <w:pPr>
        <w:rPr>
          <w:rFonts w:ascii="Arial" w:hAnsi="Arial" w:cs="Arial"/>
          <w:color w:val="000080"/>
        </w:rPr>
      </w:pPr>
    </w:p>
    <w:p w14:paraId="62431CDC" w14:textId="77777777" w:rsidR="00607D1D" w:rsidRPr="00607D1D" w:rsidRDefault="00607D1D" w:rsidP="00607D1D">
      <w:pPr>
        <w:rPr>
          <w:rFonts w:ascii="Arial" w:hAnsi="Arial" w:cs="Arial"/>
        </w:rPr>
      </w:pPr>
    </w:p>
    <w:sectPr w:rsidR="00607D1D" w:rsidRPr="00607D1D" w:rsidSect="00FE034B">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8F48" w14:textId="77777777" w:rsidR="001B1A32" w:rsidRDefault="001B1A32">
      <w:r>
        <w:separator/>
      </w:r>
    </w:p>
  </w:endnote>
  <w:endnote w:type="continuationSeparator" w:id="0">
    <w:p w14:paraId="3C374746" w14:textId="77777777" w:rsidR="001B1A32" w:rsidRDefault="001B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16E28CE5" w:rsidR="00AB2E5C" w:rsidRDefault="00CE78C9" w:rsidP="0025244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0C43E025" wp14:editId="359EB2F8">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10586" w14:textId="379DA3B9"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3E025"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E10586" w14:textId="379DA3B9"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v:textbox>
              <w10:wrap anchorx="page" anchory="page"/>
            </v:shape>
          </w:pict>
        </mc:Fallback>
      </mc:AlternateContent>
    </w:r>
    <w:r w:rsidR="00AB2E5C">
      <w:rPr>
        <w:rStyle w:val="PageNumber"/>
      </w:rPr>
      <w:fldChar w:fldCharType="begin"/>
    </w:r>
    <w:r w:rsidR="00AB2E5C">
      <w:rPr>
        <w:rStyle w:val="PageNumber"/>
      </w:rPr>
      <w:instrText xml:space="preserve">PAGE  </w:instrText>
    </w:r>
    <w:r w:rsidR="00AB2E5C">
      <w:rPr>
        <w:rStyle w:val="PageNumber"/>
      </w:rPr>
      <w:fldChar w:fldCharType="end"/>
    </w:r>
  </w:p>
  <w:p w14:paraId="16287F21" w14:textId="77777777" w:rsidR="00AB2E5C" w:rsidRDefault="00AB2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1C81039C" w:rsidR="00AB2E5C" w:rsidRPr="000C4C70" w:rsidRDefault="00CE78C9" w:rsidP="00252447">
    <w:pPr>
      <w:pStyle w:val="Footer"/>
      <w:framePr w:wrap="around" w:vAnchor="text" w:hAnchor="margin"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10340F63" wp14:editId="03C97C3E">
              <wp:simplePos x="635" y="635"/>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353D8" w14:textId="63746813"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40F63"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FC353D8" w14:textId="63746813"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v:textbox>
              <w10:wrap anchorx="page" anchory="page"/>
            </v:shape>
          </w:pict>
        </mc:Fallback>
      </mc:AlternateContent>
    </w:r>
    <w:r w:rsidR="00AB2E5C" w:rsidRPr="000C4C70">
      <w:rPr>
        <w:rStyle w:val="PageNumber"/>
        <w:rFonts w:ascii="Arial" w:hAnsi="Arial" w:cs="Arial"/>
        <w:sz w:val="20"/>
        <w:szCs w:val="20"/>
      </w:rPr>
      <w:fldChar w:fldCharType="begin"/>
    </w:r>
    <w:r w:rsidR="00AB2E5C" w:rsidRPr="000C4C70">
      <w:rPr>
        <w:rStyle w:val="PageNumber"/>
        <w:rFonts w:ascii="Arial" w:hAnsi="Arial" w:cs="Arial"/>
        <w:sz w:val="20"/>
        <w:szCs w:val="20"/>
      </w:rPr>
      <w:instrText xml:space="preserve">PAGE  </w:instrText>
    </w:r>
    <w:r w:rsidR="00AB2E5C" w:rsidRPr="000C4C70">
      <w:rPr>
        <w:rStyle w:val="PageNumber"/>
        <w:rFonts w:ascii="Arial" w:hAnsi="Arial" w:cs="Arial"/>
        <w:sz w:val="20"/>
        <w:szCs w:val="20"/>
      </w:rPr>
      <w:fldChar w:fldCharType="separate"/>
    </w:r>
    <w:r w:rsidR="00957043">
      <w:rPr>
        <w:rStyle w:val="PageNumber"/>
        <w:rFonts w:ascii="Arial" w:hAnsi="Arial" w:cs="Arial"/>
        <w:noProof/>
        <w:sz w:val="20"/>
        <w:szCs w:val="20"/>
      </w:rPr>
      <w:t>8</w:t>
    </w:r>
    <w:r w:rsidR="00AB2E5C" w:rsidRPr="000C4C70">
      <w:rPr>
        <w:rStyle w:val="PageNumber"/>
        <w:rFonts w:ascii="Arial" w:hAnsi="Arial" w:cs="Arial"/>
        <w:sz w:val="20"/>
        <w:szCs w:val="20"/>
      </w:rPr>
      <w:fldChar w:fldCharType="end"/>
    </w:r>
  </w:p>
  <w:p w14:paraId="49E398E2" w14:textId="77777777" w:rsidR="00AB2E5C" w:rsidRDefault="00AB2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6EFE" w14:textId="557345CF" w:rsidR="00CE78C9" w:rsidRDefault="00CE78C9">
    <w:pPr>
      <w:pStyle w:val="Footer"/>
    </w:pPr>
    <w:r>
      <w:rPr>
        <w:noProof/>
      </w:rPr>
      <mc:AlternateContent>
        <mc:Choice Requires="wps">
          <w:drawing>
            <wp:anchor distT="0" distB="0" distL="0" distR="0" simplePos="0" relativeHeight="251661312" behindDoc="0" locked="0" layoutInCell="1" allowOverlap="1" wp14:anchorId="4249FCED" wp14:editId="5D977A3E">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A9EAB" w14:textId="68960054"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9FCED"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AA9EAB" w14:textId="68960054"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DC16" w14:textId="77777777" w:rsidR="001B1A32" w:rsidRDefault="001B1A32">
      <w:r>
        <w:separator/>
      </w:r>
    </w:p>
  </w:footnote>
  <w:footnote w:type="continuationSeparator" w:id="0">
    <w:p w14:paraId="499BC5AB" w14:textId="77777777" w:rsidR="001B1A32" w:rsidRDefault="001B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FC28" w14:textId="4A8F3397" w:rsidR="00CE78C9" w:rsidRDefault="00CE78C9">
    <w:pPr>
      <w:pStyle w:val="Header"/>
    </w:pPr>
    <w:r>
      <w:rPr>
        <w:noProof/>
      </w:rPr>
      <mc:AlternateContent>
        <mc:Choice Requires="wps">
          <w:drawing>
            <wp:anchor distT="0" distB="0" distL="0" distR="0" simplePos="0" relativeHeight="251659264" behindDoc="0" locked="0" layoutInCell="1" allowOverlap="1" wp14:anchorId="72BB1300" wp14:editId="1A49EE63">
              <wp:simplePos x="635" y="635"/>
              <wp:positionH relativeFrom="page">
                <wp:align>left</wp:align>
              </wp:positionH>
              <wp:positionV relativeFrom="page">
                <wp:align>top</wp:align>
              </wp:positionV>
              <wp:extent cx="443865" cy="443865"/>
              <wp:effectExtent l="0" t="0" r="1333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C92C9" w14:textId="31580F26"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BB1300"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4BC92C9" w14:textId="31580F26"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E1EB" w14:textId="57588B26" w:rsidR="00CE78C9" w:rsidRDefault="00CE78C9">
    <w:pPr>
      <w:pStyle w:val="Header"/>
    </w:pPr>
    <w:r>
      <w:rPr>
        <w:noProof/>
      </w:rPr>
      <mc:AlternateContent>
        <mc:Choice Requires="wps">
          <w:drawing>
            <wp:anchor distT="0" distB="0" distL="0" distR="0" simplePos="0" relativeHeight="251660288" behindDoc="0" locked="0" layoutInCell="1" allowOverlap="1" wp14:anchorId="7ADF20D2" wp14:editId="47A5F878">
              <wp:simplePos x="635" y="635"/>
              <wp:positionH relativeFrom="page">
                <wp:align>left</wp:align>
              </wp:positionH>
              <wp:positionV relativeFrom="page">
                <wp:align>top</wp:align>
              </wp:positionV>
              <wp:extent cx="443865" cy="443865"/>
              <wp:effectExtent l="0" t="0" r="133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AD495" w14:textId="535A3B68"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DF20D2"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F1AD495" w14:textId="535A3B68"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3BC6" w14:textId="61BFCD64" w:rsidR="00CE78C9" w:rsidRDefault="00CE78C9">
    <w:pPr>
      <w:pStyle w:val="Header"/>
    </w:pPr>
    <w:r>
      <w:rPr>
        <w:noProof/>
      </w:rPr>
      <mc:AlternateContent>
        <mc:Choice Requires="wps">
          <w:drawing>
            <wp:anchor distT="0" distB="0" distL="0" distR="0" simplePos="0" relativeHeight="251658240" behindDoc="0" locked="0" layoutInCell="1" allowOverlap="1" wp14:anchorId="1637565D" wp14:editId="6D46EAE7">
              <wp:simplePos x="635" y="635"/>
              <wp:positionH relativeFrom="page">
                <wp:align>left</wp:align>
              </wp:positionH>
              <wp:positionV relativeFrom="page">
                <wp:align>top</wp:align>
              </wp:positionV>
              <wp:extent cx="443865" cy="443865"/>
              <wp:effectExtent l="0" t="0" r="133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A72E7" w14:textId="0387013B"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37565D"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C2A72E7" w14:textId="0387013B" w:rsidR="00CE78C9" w:rsidRPr="00CE78C9" w:rsidRDefault="00CE78C9" w:rsidP="00CE78C9">
                    <w:pPr>
                      <w:rPr>
                        <w:rFonts w:ascii="Calibri" w:eastAsia="Calibri" w:hAnsi="Calibri" w:cs="Calibri"/>
                        <w:noProof/>
                        <w:color w:val="0000FF"/>
                      </w:rPr>
                    </w:pPr>
                    <w:r w:rsidRPr="00CE78C9">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1AD2C4D"/>
    <w:multiLevelType w:val="hybridMultilevel"/>
    <w:tmpl w:val="83E8C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876682"/>
    <w:multiLevelType w:val="hybridMultilevel"/>
    <w:tmpl w:val="9A46FAB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C751CC9"/>
    <w:multiLevelType w:val="hybridMultilevel"/>
    <w:tmpl w:val="E32ED85E"/>
    <w:lvl w:ilvl="0" w:tplc="9E28D076">
      <w:start w:val="1"/>
      <w:numFmt w:val="bullet"/>
      <w:lvlText w:val=""/>
      <w:lvlJc w:val="left"/>
      <w:pPr>
        <w:tabs>
          <w:tab w:val="num" w:pos="720"/>
        </w:tabs>
        <w:ind w:left="720" w:hanging="360"/>
      </w:pPr>
      <w:rPr>
        <w:rFonts w:ascii="Symbol" w:hAnsi="Symbol" w:hint="default"/>
        <w:color w:val="FFFFFF"/>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5DB0BC9"/>
    <w:multiLevelType w:val="hybridMultilevel"/>
    <w:tmpl w:val="BF7EEA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79F39D7"/>
    <w:multiLevelType w:val="hybridMultilevel"/>
    <w:tmpl w:val="434625B0"/>
    <w:lvl w:ilvl="0" w:tplc="2E3AE440">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D3D3EBC"/>
    <w:multiLevelType w:val="hybridMultilevel"/>
    <w:tmpl w:val="AFA25AC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2A55"/>
    <w:multiLevelType w:val="hybridMultilevel"/>
    <w:tmpl w:val="C2EEA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294F15"/>
    <w:multiLevelType w:val="hybridMultilevel"/>
    <w:tmpl w:val="393AE6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B0B60EC"/>
    <w:multiLevelType w:val="hybridMultilevel"/>
    <w:tmpl w:val="2ED60E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331F7A"/>
    <w:multiLevelType w:val="multilevel"/>
    <w:tmpl w:val="B81C80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6"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997680"/>
    <w:multiLevelType w:val="hybridMultilevel"/>
    <w:tmpl w:val="9E467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272475910">
    <w:abstractNumId w:val="7"/>
  </w:num>
  <w:num w:numId="2" w16cid:durableId="1057781532">
    <w:abstractNumId w:val="8"/>
  </w:num>
  <w:num w:numId="3" w16cid:durableId="358119631">
    <w:abstractNumId w:val="0"/>
  </w:num>
  <w:num w:numId="4" w16cid:durableId="739868442">
    <w:abstractNumId w:val="4"/>
  </w:num>
  <w:num w:numId="5" w16cid:durableId="1628118146">
    <w:abstractNumId w:val="25"/>
  </w:num>
  <w:num w:numId="6" w16cid:durableId="414254489">
    <w:abstractNumId w:val="13"/>
  </w:num>
  <w:num w:numId="7" w16cid:durableId="245917416">
    <w:abstractNumId w:val="28"/>
  </w:num>
  <w:num w:numId="8" w16cid:durableId="699474154">
    <w:abstractNumId w:val="15"/>
  </w:num>
  <w:num w:numId="9" w16cid:durableId="888808786">
    <w:abstractNumId w:val="5"/>
  </w:num>
  <w:num w:numId="10" w16cid:durableId="1778210747">
    <w:abstractNumId w:val="18"/>
  </w:num>
  <w:num w:numId="11" w16cid:durableId="994727972">
    <w:abstractNumId w:val="9"/>
  </w:num>
  <w:num w:numId="12" w16cid:durableId="493834098">
    <w:abstractNumId w:val="17"/>
  </w:num>
  <w:num w:numId="13" w16cid:durableId="1611205182">
    <w:abstractNumId w:val="3"/>
  </w:num>
  <w:num w:numId="14" w16cid:durableId="666978161">
    <w:abstractNumId w:val="10"/>
  </w:num>
  <w:num w:numId="15" w16cid:durableId="158928082">
    <w:abstractNumId w:val="2"/>
  </w:num>
  <w:num w:numId="16" w16cid:durableId="50925130">
    <w:abstractNumId w:val="24"/>
  </w:num>
  <w:num w:numId="17" w16cid:durableId="1572890813">
    <w:abstractNumId w:val="12"/>
  </w:num>
  <w:num w:numId="18" w16cid:durableId="1645113961">
    <w:abstractNumId w:val="14"/>
  </w:num>
  <w:num w:numId="19" w16cid:durableId="1326275807">
    <w:abstractNumId w:val="23"/>
  </w:num>
  <w:num w:numId="20" w16cid:durableId="1708867129">
    <w:abstractNumId w:val="1"/>
  </w:num>
  <w:num w:numId="21" w16cid:durableId="1309095669">
    <w:abstractNumId w:val="26"/>
  </w:num>
  <w:num w:numId="22" w16cid:durableId="1361785548">
    <w:abstractNumId w:val="27"/>
  </w:num>
  <w:num w:numId="23" w16cid:durableId="1272516890">
    <w:abstractNumId w:val="22"/>
  </w:num>
  <w:num w:numId="24" w16cid:durableId="521895828">
    <w:abstractNumId w:val="19"/>
  </w:num>
  <w:num w:numId="25" w16cid:durableId="335154002">
    <w:abstractNumId w:val="11"/>
  </w:num>
  <w:num w:numId="26" w16cid:durableId="1286741298">
    <w:abstractNumId w:val="21"/>
  </w:num>
  <w:num w:numId="27" w16cid:durableId="843328148">
    <w:abstractNumId w:val="16"/>
  </w:num>
  <w:num w:numId="28" w16cid:durableId="618221781">
    <w:abstractNumId w:val="20"/>
  </w:num>
  <w:num w:numId="29" w16cid:durableId="711228974">
    <w:abstractNumId w:val="6"/>
  </w:num>
  <w:num w:numId="30" w16cid:durableId="342556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0F"/>
    <w:rsid w:val="00007A16"/>
    <w:rsid w:val="0001513E"/>
    <w:rsid w:val="00031924"/>
    <w:rsid w:val="000341F9"/>
    <w:rsid w:val="000705A4"/>
    <w:rsid w:val="00073839"/>
    <w:rsid w:val="0009455D"/>
    <w:rsid w:val="000C4C70"/>
    <w:rsid w:val="000D35A4"/>
    <w:rsid w:val="000D6D03"/>
    <w:rsid w:val="000E0FC6"/>
    <w:rsid w:val="000F6658"/>
    <w:rsid w:val="001A14D2"/>
    <w:rsid w:val="001A2A4E"/>
    <w:rsid w:val="001A7399"/>
    <w:rsid w:val="001B0349"/>
    <w:rsid w:val="001B1A32"/>
    <w:rsid w:val="001B5907"/>
    <w:rsid w:val="001B6DD8"/>
    <w:rsid w:val="001B7F8A"/>
    <w:rsid w:val="001C02C6"/>
    <w:rsid w:val="00220465"/>
    <w:rsid w:val="00252447"/>
    <w:rsid w:val="00262408"/>
    <w:rsid w:val="00281E41"/>
    <w:rsid w:val="00285A46"/>
    <w:rsid w:val="00292ED9"/>
    <w:rsid w:val="00294F4E"/>
    <w:rsid w:val="002B692D"/>
    <w:rsid w:val="002D7DE0"/>
    <w:rsid w:val="0030130F"/>
    <w:rsid w:val="00353ADE"/>
    <w:rsid w:val="0036343A"/>
    <w:rsid w:val="003809F0"/>
    <w:rsid w:val="0038543D"/>
    <w:rsid w:val="003A4B59"/>
    <w:rsid w:val="003D7800"/>
    <w:rsid w:val="003E4627"/>
    <w:rsid w:val="004011A5"/>
    <w:rsid w:val="00423485"/>
    <w:rsid w:val="0044376B"/>
    <w:rsid w:val="00467A3A"/>
    <w:rsid w:val="004804CE"/>
    <w:rsid w:val="00484F29"/>
    <w:rsid w:val="00491786"/>
    <w:rsid w:val="004A5C0B"/>
    <w:rsid w:val="004B6240"/>
    <w:rsid w:val="004C6D65"/>
    <w:rsid w:val="004C76A7"/>
    <w:rsid w:val="004D307F"/>
    <w:rsid w:val="004D473F"/>
    <w:rsid w:val="00512DBA"/>
    <w:rsid w:val="00512EDE"/>
    <w:rsid w:val="00514784"/>
    <w:rsid w:val="005350A6"/>
    <w:rsid w:val="00540730"/>
    <w:rsid w:val="005509AD"/>
    <w:rsid w:val="005551E1"/>
    <w:rsid w:val="0055676B"/>
    <w:rsid w:val="00567244"/>
    <w:rsid w:val="005824F4"/>
    <w:rsid w:val="005875A5"/>
    <w:rsid w:val="005A5728"/>
    <w:rsid w:val="005A7B75"/>
    <w:rsid w:val="005C4739"/>
    <w:rsid w:val="005E3FC0"/>
    <w:rsid w:val="005E7DC8"/>
    <w:rsid w:val="005F7267"/>
    <w:rsid w:val="00607D1D"/>
    <w:rsid w:val="0062128B"/>
    <w:rsid w:val="00672011"/>
    <w:rsid w:val="006832EA"/>
    <w:rsid w:val="006935F4"/>
    <w:rsid w:val="00693ADB"/>
    <w:rsid w:val="006B48F1"/>
    <w:rsid w:val="006E0E9A"/>
    <w:rsid w:val="006E2024"/>
    <w:rsid w:val="006F2E56"/>
    <w:rsid w:val="006F7B5F"/>
    <w:rsid w:val="00700A7C"/>
    <w:rsid w:val="007214AD"/>
    <w:rsid w:val="00732F42"/>
    <w:rsid w:val="007465A1"/>
    <w:rsid w:val="00746F8F"/>
    <w:rsid w:val="00750576"/>
    <w:rsid w:val="00760DD4"/>
    <w:rsid w:val="00785C3E"/>
    <w:rsid w:val="0078783A"/>
    <w:rsid w:val="007B67EC"/>
    <w:rsid w:val="007C71DF"/>
    <w:rsid w:val="007D3C08"/>
    <w:rsid w:val="007F05CB"/>
    <w:rsid w:val="007F4298"/>
    <w:rsid w:val="00814E1D"/>
    <w:rsid w:val="00857A35"/>
    <w:rsid w:val="00861A58"/>
    <w:rsid w:val="008641CF"/>
    <w:rsid w:val="00875320"/>
    <w:rsid w:val="00894401"/>
    <w:rsid w:val="008B286A"/>
    <w:rsid w:val="008F247C"/>
    <w:rsid w:val="00920F80"/>
    <w:rsid w:val="00930749"/>
    <w:rsid w:val="00937F68"/>
    <w:rsid w:val="009422BC"/>
    <w:rsid w:val="0094497A"/>
    <w:rsid w:val="00947B9F"/>
    <w:rsid w:val="00951D8F"/>
    <w:rsid w:val="00957043"/>
    <w:rsid w:val="00993C6B"/>
    <w:rsid w:val="009A13E2"/>
    <w:rsid w:val="009B39CF"/>
    <w:rsid w:val="009E5704"/>
    <w:rsid w:val="00A17BB4"/>
    <w:rsid w:val="00A36267"/>
    <w:rsid w:val="00AB2E5C"/>
    <w:rsid w:val="00AB3D62"/>
    <w:rsid w:val="00AB75EE"/>
    <w:rsid w:val="00B87831"/>
    <w:rsid w:val="00B912C1"/>
    <w:rsid w:val="00B934A9"/>
    <w:rsid w:val="00BA5851"/>
    <w:rsid w:val="00BA6636"/>
    <w:rsid w:val="00BB2135"/>
    <w:rsid w:val="00BE434F"/>
    <w:rsid w:val="00BE5E5C"/>
    <w:rsid w:val="00BF27BA"/>
    <w:rsid w:val="00C0063F"/>
    <w:rsid w:val="00C03863"/>
    <w:rsid w:val="00C05493"/>
    <w:rsid w:val="00C1127B"/>
    <w:rsid w:val="00C14541"/>
    <w:rsid w:val="00C161C1"/>
    <w:rsid w:val="00C26E90"/>
    <w:rsid w:val="00C356A8"/>
    <w:rsid w:val="00C37477"/>
    <w:rsid w:val="00C40B01"/>
    <w:rsid w:val="00C40C46"/>
    <w:rsid w:val="00C51AB0"/>
    <w:rsid w:val="00C52C2D"/>
    <w:rsid w:val="00C844FE"/>
    <w:rsid w:val="00C901EA"/>
    <w:rsid w:val="00CB3ECA"/>
    <w:rsid w:val="00CE5FC0"/>
    <w:rsid w:val="00CE78C9"/>
    <w:rsid w:val="00CF1EC6"/>
    <w:rsid w:val="00D164CD"/>
    <w:rsid w:val="00D24130"/>
    <w:rsid w:val="00D81901"/>
    <w:rsid w:val="00D949BA"/>
    <w:rsid w:val="00DA6A0F"/>
    <w:rsid w:val="00DA75AD"/>
    <w:rsid w:val="00DC2E7F"/>
    <w:rsid w:val="00DD2340"/>
    <w:rsid w:val="00DE56FE"/>
    <w:rsid w:val="00DF02D4"/>
    <w:rsid w:val="00DF1CA9"/>
    <w:rsid w:val="00DF48EA"/>
    <w:rsid w:val="00E17872"/>
    <w:rsid w:val="00E44C45"/>
    <w:rsid w:val="00E80B7A"/>
    <w:rsid w:val="00E82A09"/>
    <w:rsid w:val="00E87FFE"/>
    <w:rsid w:val="00EA7D36"/>
    <w:rsid w:val="00EC5532"/>
    <w:rsid w:val="00ED2926"/>
    <w:rsid w:val="00ED36F1"/>
    <w:rsid w:val="00F2035A"/>
    <w:rsid w:val="00F32E08"/>
    <w:rsid w:val="00F458BD"/>
    <w:rsid w:val="00F51EDB"/>
    <w:rsid w:val="00F812EB"/>
    <w:rsid w:val="00FB026E"/>
    <w:rsid w:val="00FB69D3"/>
    <w:rsid w:val="00FC41D6"/>
    <w:rsid w:val="00FC6F6F"/>
    <w:rsid w:val="00FE034B"/>
    <w:rsid w:val="00FE21C2"/>
    <w:rsid w:val="00FE2307"/>
    <w:rsid w:val="0212995D"/>
    <w:rsid w:val="0255AA77"/>
    <w:rsid w:val="0293F663"/>
    <w:rsid w:val="02B7CCB3"/>
    <w:rsid w:val="05CB9725"/>
    <w:rsid w:val="06E0EBC6"/>
    <w:rsid w:val="079B239E"/>
    <w:rsid w:val="07F4FD9F"/>
    <w:rsid w:val="0936F3FF"/>
    <w:rsid w:val="0BBEFF9A"/>
    <w:rsid w:val="12A254F5"/>
    <w:rsid w:val="1AEF0901"/>
    <w:rsid w:val="1CD641A5"/>
    <w:rsid w:val="1E3600E6"/>
    <w:rsid w:val="1E755693"/>
    <w:rsid w:val="22E2BF38"/>
    <w:rsid w:val="2477323F"/>
    <w:rsid w:val="2529DFDB"/>
    <w:rsid w:val="25CAAF61"/>
    <w:rsid w:val="265E27F9"/>
    <w:rsid w:val="2D7486D6"/>
    <w:rsid w:val="2FC14240"/>
    <w:rsid w:val="3023B3B7"/>
    <w:rsid w:val="3116BE46"/>
    <w:rsid w:val="315D12A1"/>
    <w:rsid w:val="38C01718"/>
    <w:rsid w:val="3D2AAF45"/>
    <w:rsid w:val="3D46A3C6"/>
    <w:rsid w:val="4034EBBB"/>
    <w:rsid w:val="4505483C"/>
    <w:rsid w:val="458571C3"/>
    <w:rsid w:val="47214224"/>
    <w:rsid w:val="47B4751D"/>
    <w:rsid w:val="48150517"/>
    <w:rsid w:val="48D9FC60"/>
    <w:rsid w:val="49094ECB"/>
    <w:rsid w:val="4B8BDA51"/>
    <w:rsid w:val="4CF02140"/>
    <w:rsid w:val="4D9DE21B"/>
    <w:rsid w:val="4E22143D"/>
    <w:rsid w:val="4EB4BCDB"/>
    <w:rsid w:val="4FFABA33"/>
    <w:rsid w:val="50D1411E"/>
    <w:rsid w:val="563DAC58"/>
    <w:rsid w:val="56763023"/>
    <w:rsid w:val="58120084"/>
    <w:rsid w:val="5FC94103"/>
    <w:rsid w:val="60E635BA"/>
    <w:rsid w:val="6282061B"/>
    <w:rsid w:val="65B2D5A3"/>
    <w:rsid w:val="65C8E486"/>
    <w:rsid w:val="68620284"/>
    <w:rsid w:val="6FA515F9"/>
    <w:rsid w:val="74A5BBE6"/>
    <w:rsid w:val="77A25470"/>
    <w:rsid w:val="7A6ADB6F"/>
    <w:rsid w:val="7D19A6C1"/>
    <w:rsid w:val="7D439709"/>
    <w:rsid w:val="7DC7C92B"/>
    <w:rsid w:val="7EB57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ACC25"/>
  <w15:chartTrackingRefBased/>
  <w15:docId w15:val="{A7EF8211-3206-44E5-A29E-02403DB8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customStyle="1" w:styleId="CharCharCharCharCharCharCharCharCharCharCharChar">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customStyle="1" w:styleId="Heading1Char">
    <w:name w:val="Heading 1 Char"/>
    <w:link w:val="Heading1"/>
    <w:rsid w:val="007F05CB"/>
    <w:rPr>
      <w:rFonts w:ascii="Arial" w:hAnsi="Arial" w:cs="Arial"/>
      <w:b/>
      <w:bCs/>
      <w:kern w:val="32"/>
      <w:sz w:val="32"/>
      <w:szCs w:val="32"/>
      <w:lang w:val="en-GB" w:eastAsia="en-GB" w:bidi="ar-SA"/>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5509AD"/>
    <w:pPr>
      <w:ind w:left="720"/>
      <w:contextualSpacing/>
    </w:pPr>
  </w:style>
  <w:style w:type="character" w:styleId="Emphasis">
    <w:name w:val="Emphasis"/>
    <w:basedOn w:val="DefaultParagraphFont"/>
    <w:qFormat/>
    <w:rsid w:val="006832EA"/>
    <w:rPr>
      <w:i/>
      <w:iCs/>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qFormat/>
    <w:locked/>
    <w:rsid w:val="00DC2E7F"/>
    <w:rPr>
      <w:sz w:val="24"/>
      <w:szCs w:val="24"/>
    </w:rPr>
  </w:style>
  <w:style w:type="character" w:styleId="UnresolvedMention">
    <w:name w:val="Unresolved Mention"/>
    <w:basedOn w:val="DefaultParagraphFont"/>
    <w:uiPriority w:val="99"/>
    <w:semiHidden/>
    <w:unhideWhenUsed/>
    <w:rsid w:val="00031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6873">
      <w:bodyDiv w:val="1"/>
      <w:marLeft w:val="0"/>
      <w:marRight w:val="0"/>
      <w:marTop w:val="0"/>
      <w:marBottom w:val="0"/>
      <w:divBdr>
        <w:top w:val="none" w:sz="0" w:space="0" w:color="auto"/>
        <w:left w:val="none" w:sz="0" w:space="0" w:color="auto"/>
        <w:bottom w:val="none" w:sz="0" w:space="0" w:color="auto"/>
        <w:right w:val="none" w:sz="0" w:space="0" w:color="auto"/>
      </w:divBdr>
    </w:div>
    <w:div w:id="1301501115">
      <w:bodyDiv w:val="1"/>
      <w:marLeft w:val="0"/>
      <w:marRight w:val="0"/>
      <w:marTop w:val="0"/>
      <w:marBottom w:val="0"/>
      <w:divBdr>
        <w:top w:val="none" w:sz="0" w:space="0" w:color="auto"/>
        <w:left w:val="none" w:sz="0" w:space="0" w:color="auto"/>
        <w:bottom w:val="none" w:sz="0" w:space="0" w:color="auto"/>
        <w:right w:val="none" w:sz="0" w:space="0" w:color="auto"/>
      </w:divBdr>
    </w:div>
    <w:div w:id="15996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adford.gov.uk/council-tax/apply-for-discounts-reductions-and-exemptions/other-council-tax-discou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ocal.gov.uk/parliament/briefings-and-responses/provisional-local-government-finance-settlement-202425-da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adford.gov.uk/council-tax/apply-for-discounts-reductions-and-exemptions/information-about-council-tax-discounts-reductions-and-exemp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c02950-8a5e-4700-9a07-7fa79069a301" xsi:nil="true"/>
    <lcf76f155ced4ddcb4097134ff3c332f xmlns="5927e627-29c1-4e6c-bea1-e6fbc7097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F4296D-5F1F-401D-9F4B-C32BF7C45A2D}">
  <ds:schemaRefs>
    <ds:schemaRef ds:uri="http://schemas.microsoft.com/sharepoint/v3/contenttype/forms"/>
  </ds:schemaRefs>
</ds:datastoreItem>
</file>

<file path=customXml/itemProps2.xml><?xml version="1.0" encoding="utf-8"?>
<ds:datastoreItem xmlns:ds="http://schemas.openxmlformats.org/officeDocument/2006/customXml" ds:itemID="{AE1A9364-F006-43BC-91AA-F21EA8821D78}">
  <ds:schemaRefs>
    <ds:schemaRef ds:uri="http://schemas.microsoft.com/office/2006/metadata/longProperties"/>
  </ds:schemaRefs>
</ds:datastoreItem>
</file>

<file path=customXml/itemProps3.xml><?xml version="1.0" encoding="utf-8"?>
<ds:datastoreItem xmlns:ds="http://schemas.openxmlformats.org/officeDocument/2006/customXml" ds:itemID="{D9FF47CF-F46D-435A-AAF8-FC5B22F5A5F0}"/>
</file>

<file path=customXml/itemProps4.xml><?xml version="1.0" encoding="utf-8"?>
<ds:datastoreItem xmlns:ds="http://schemas.openxmlformats.org/officeDocument/2006/customXml" ds:itemID="{3397B0C5-1FE6-4E67-B851-B765915E5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EIA Form Template</vt:lpstr>
    </vt:vector>
  </TitlesOfParts>
  <Company>CBMDC</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Imran Rathore</cp:lastModifiedBy>
  <cp:revision>4</cp:revision>
  <cp:lastPrinted>2013-11-26T15:40:00Z</cp:lastPrinted>
  <dcterms:created xsi:type="dcterms:W3CDTF">2024-01-05T07:53:00Z</dcterms:created>
  <dcterms:modified xsi:type="dcterms:W3CDTF">2024-01-11T09:14:00Z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llupTag">
    <vt:lpwstr>377;#Equality Assessments|46855b4f-7cda-4552-9f59-0cfdcaa8de41</vt:lpwstr>
  </property>
  <property fmtid="{D5CDD505-2E9C-101B-9397-08002B2CF9AE}" pid="3" name="BNDepartment">
    <vt:lpwstr/>
  </property>
  <property fmtid="{D5CDD505-2E9C-101B-9397-08002B2CF9AE}" pid="4" name="ContentTypeId">
    <vt:lpwstr>0x0101005E0355790A5F854B9EC6D5FFA608404F</vt:lpwstr>
  </property>
  <property fmtid="{D5CDD505-2E9C-101B-9397-08002B2CF9AE}" pid="5" name="ClassificationContentMarkingHeaderShapeIds">
    <vt:lpwstr>3,4,5</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6,7,8</vt:lpwstr>
  </property>
  <property fmtid="{D5CDD505-2E9C-101B-9397-08002B2CF9AE}" pid="9" name="ClassificationContentMarkingFooterFontProps">
    <vt:lpwstr>#0000ff,12,Calibri</vt:lpwstr>
  </property>
  <property fmtid="{D5CDD505-2E9C-101B-9397-08002B2CF9AE}" pid="10" name="ClassificationContentMarkingFooterText">
    <vt:lpwstr>OFFICIAL</vt:lpwstr>
  </property>
  <property fmtid="{D5CDD505-2E9C-101B-9397-08002B2CF9AE}" pid="11" name="MSIP_Label_f619c9dd-5e63-409b-a73d-dbfc06f7b763_Enabled">
    <vt:lpwstr>true</vt:lpwstr>
  </property>
  <property fmtid="{D5CDD505-2E9C-101B-9397-08002B2CF9AE}" pid="12" name="MSIP_Label_f619c9dd-5e63-409b-a73d-dbfc06f7b763_SetDate">
    <vt:lpwstr>2022-12-06T09:54:23Z</vt:lpwstr>
  </property>
  <property fmtid="{D5CDD505-2E9C-101B-9397-08002B2CF9AE}" pid="13" name="MSIP_Label_f619c9dd-5e63-409b-a73d-dbfc06f7b763_Method">
    <vt:lpwstr>Standard</vt:lpwstr>
  </property>
  <property fmtid="{D5CDD505-2E9C-101B-9397-08002B2CF9AE}" pid="14" name="MSIP_Label_f619c9dd-5e63-409b-a73d-dbfc06f7b763_Name">
    <vt:lpwstr>OFFICIAL</vt:lpwstr>
  </property>
  <property fmtid="{D5CDD505-2E9C-101B-9397-08002B2CF9AE}" pid="15" name="MSIP_Label_f619c9dd-5e63-409b-a73d-dbfc06f7b763_SiteId">
    <vt:lpwstr>28b8dfd0-aa16-412c-9b26-b845b9acd1a9</vt:lpwstr>
  </property>
  <property fmtid="{D5CDD505-2E9C-101B-9397-08002B2CF9AE}" pid="16" name="MSIP_Label_f619c9dd-5e63-409b-a73d-dbfc06f7b763_ActionId">
    <vt:lpwstr>f6b41296-1901-4f3d-81e5-e98005ca78f2</vt:lpwstr>
  </property>
  <property fmtid="{D5CDD505-2E9C-101B-9397-08002B2CF9AE}" pid="17" name="MSIP_Label_f619c9dd-5e63-409b-a73d-dbfc06f7b763_ContentBits">
    <vt:lpwstr>3</vt:lpwstr>
  </property>
</Properties>
</file>